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foot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Segoe UI" w:hAnsi="Segoe UI" w:cs="Segoe UI"/>
          <w:color w:val="000000"/>
          <w:sz w:val="20"/>
          <w:szCs w:val="20"/>
        </w:rPr>
      </w:pPr>
      <w:r>
        <w:rPr>
          <w:rFonts w:cs="Segoe UI" w:ascii="Segoe UI" w:hAnsi="Segoe UI"/>
          <w:color w:val="000000"/>
          <w:sz w:val="20"/>
          <w:szCs w:val="20"/>
        </w:rP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132715</wp:posOffset>
                </wp:positionH>
                <wp:positionV relativeFrom="paragraph">
                  <wp:posOffset>52705</wp:posOffset>
                </wp:positionV>
                <wp:extent cx="6287135" cy="1972310"/>
                <wp:effectExtent l="0" t="0" r="0" b="0"/>
                <wp:wrapNone/>
                <wp:docPr id="1" name="AutoShape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6286680" cy="1971720"/>
                        </a:xfrm>
                        <a:prstGeom prst="roundRect">
                          <a:avLst/>
                        </a:prstGeom>
                        <a:noFill/>
                        <a:ln w="6480">
                          <a:solidFill>
                            <a:srgbClr val="9a9a9a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id="shape_0" ID="AutoShape 25" stroked="t" style="position:absolute;margin-left:10.45pt;margin-top:4.15pt;width:494.95pt;height:155.2pt">
                <w10:wrap type="none"/>
                <v:fill o:detectmouseclick="t" on="false"/>
                <v:stroke color="#9a9a9a" weight="6480" joinstyle="round" endcap="flat"/>
              </v:roundrect>
            </w:pict>
          </mc:Fallback>
        </mc:AlternateContent>
      </w:r>
    </w:p>
    <w:tbl>
      <w:tblPr>
        <w:tblW w:w="9355" w:type="dxa"/>
        <w:jc w:val="left"/>
        <w:tblInd w:w="534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551"/>
        <w:gridCol w:w="6803"/>
      </w:tblGrid>
      <w:tr>
        <w:trPr>
          <w:trHeight w:val="791" w:hRule="exact"/>
        </w:trPr>
        <w:tc>
          <w:tcPr>
            <w:tcW w:w="2551" w:type="dxa"/>
            <w:tcBorders>
              <w:bottom w:val="dotted" w:sz="4" w:space="0" w:color="9A9A9A"/>
              <w:right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317" w:right="367" w:hanging="0"/>
              <w:jc w:val="right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color w:val="000000"/>
                <w:sz w:val="20"/>
                <w:szCs w:val="20"/>
              </w:rPr>
              <w:t>Tytuł spotkania informacyjnego</w:t>
            </w:r>
          </w:p>
        </w:tc>
        <w:tc>
          <w:tcPr>
            <w:tcW w:w="6803" w:type="dxa"/>
            <w:tcBorders>
              <w:left w:val="dotted" w:sz="4" w:space="0" w:color="9A9A9A"/>
              <w:bottom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  <w:t xml:space="preserve">        „</w:t>
            </w:r>
            <w:r>
              <w:rPr>
                <w:rFonts w:cs="Calibri" w:ascii="Calibri" w:hAnsi="Calibri"/>
                <w:b/>
              </w:rPr>
              <w:t>Fundusze Europejskie dla NGO”</w:t>
            </w:r>
          </w:p>
        </w:tc>
      </w:tr>
      <w:tr>
        <w:trPr>
          <w:trHeight w:val="616" w:hRule="exact"/>
        </w:trPr>
        <w:tc>
          <w:tcPr>
            <w:tcW w:w="2551" w:type="dxa"/>
            <w:tcBorders>
              <w:top w:val="dotted" w:sz="4" w:space="0" w:color="9A9A9A"/>
              <w:bottom w:val="dotted" w:sz="4" w:space="0" w:color="9A9A9A"/>
              <w:right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317" w:right="367" w:hanging="0"/>
              <w:jc w:val="right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color w:val="000000"/>
                <w:sz w:val="20"/>
                <w:szCs w:val="20"/>
              </w:rPr>
              <w:t>Miejsce</w:t>
            </w:r>
          </w:p>
        </w:tc>
        <w:tc>
          <w:tcPr>
            <w:tcW w:w="6803" w:type="dxa"/>
            <w:tcBorders>
              <w:top w:val="dotted" w:sz="4" w:space="0" w:color="9A9A9A"/>
              <w:left w:val="dotted" w:sz="4" w:space="0" w:color="9A9A9A"/>
              <w:bottom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409" w:hanging="0"/>
              <w:rPr>
                <w:rFonts w:ascii="Segoe UI" w:hAnsi="Segoe UI" w:cs="Segoe U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b/>
                <w:bCs/>
                <w:color w:val="000000"/>
                <w:sz w:val="20"/>
                <w:szCs w:val="20"/>
                <w:shd w:fill="FFFFFF" w:val="clear"/>
              </w:rPr>
              <w:t xml:space="preserve"> </w:t>
            </w:r>
            <w:r>
              <w:rPr>
                <w:rFonts w:cs="Segoe UI" w:ascii="Segoe UI" w:hAnsi="Segoe UI"/>
                <w:b/>
                <w:color w:val="000000"/>
                <w:sz w:val="20"/>
                <w:szCs w:val="20"/>
              </w:rPr>
              <w:t>Warszawa, ul. Żurawia 3/5</w:t>
            </w:r>
            <w:r>
              <w:rPr>
                <w:rFonts w:cs="Segoe UI" w:ascii="Segoe UI" w:hAnsi="Segoe UI"/>
                <w:color w:val="000000"/>
                <w:sz w:val="20"/>
                <w:szCs w:val="20"/>
              </w:rPr>
              <w:t>, sala N035 – przy wejściu do budynku</w:t>
            </w:r>
          </w:p>
        </w:tc>
      </w:tr>
      <w:tr>
        <w:trPr>
          <w:trHeight w:val="616" w:hRule="exact"/>
        </w:trPr>
        <w:tc>
          <w:tcPr>
            <w:tcW w:w="2551" w:type="dxa"/>
            <w:tcBorders>
              <w:top w:val="dotted" w:sz="4" w:space="0" w:color="9A9A9A"/>
              <w:bottom w:val="dotted" w:sz="4" w:space="0" w:color="9A9A9A"/>
              <w:right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317" w:right="367" w:hanging="0"/>
              <w:jc w:val="right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6803" w:type="dxa"/>
            <w:tcBorders>
              <w:top w:val="dotted" w:sz="4" w:space="0" w:color="9A9A9A"/>
              <w:left w:val="dotted" w:sz="4" w:space="0" w:color="9A9A9A"/>
              <w:bottom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409" w:hanging="0"/>
              <w:rPr>
                <w:rFonts w:ascii="Segoe UI" w:hAnsi="Segoe UI" w:cs="Segoe U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b/>
                <w:color w:val="000000"/>
                <w:sz w:val="20"/>
                <w:szCs w:val="20"/>
              </w:rPr>
              <w:t xml:space="preserve">14 maja 2019r., godz. 11:00 -14:00 </w:t>
            </w:r>
          </w:p>
        </w:tc>
      </w:tr>
      <w:tr>
        <w:trPr>
          <w:trHeight w:val="616" w:hRule="exact"/>
        </w:trPr>
        <w:tc>
          <w:tcPr>
            <w:tcW w:w="2551" w:type="dxa"/>
            <w:tcBorders>
              <w:top w:val="dotted" w:sz="4" w:space="0" w:color="9A9A9A"/>
              <w:right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317" w:right="367" w:hanging="0"/>
              <w:jc w:val="right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color w:val="000000"/>
                <w:sz w:val="20"/>
                <w:szCs w:val="20"/>
              </w:rPr>
              <w:t>Organizator</w:t>
            </w:r>
          </w:p>
        </w:tc>
        <w:tc>
          <w:tcPr>
            <w:tcW w:w="6803" w:type="dxa"/>
            <w:tcBorders>
              <w:top w:val="dotted" w:sz="4" w:space="0" w:color="9A9A9A"/>
              <w:left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409" w:hanging="0"/>
              <w:rPr>
                <w:rFonts w:ascii="Segoe UI" w:hAnsi="Segoe UI" w:cs="Segoe U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b/>
                <w:color w:val="000000"/>
                <w:sz w:val="20"/>
                <w:szCs w:val="20"/>
              </w:rPr>
              <w:t>Centralny Punkt Informacyjny Funduszy Europejskich</w:t>
            </w:r>
          </w:p>
        </w:tc>
      </w:tr>
    </w:tbl>
    <w:p>
      <w:pPr>
        <w:pStyle w:val="Normal"/>
        <w:spacing w:lineRule="auto" w:line="480"/>
        <w:rPr>
          <w:rFonts w:ascii="Segoe UI" w:hAnsi="Segoe UI" w:cs="Segoe UI"/>
          <w:color w:val="000000"/>
          <w:sz w:val="20"/>
          <w:szCs w:val="20"/>
        </w:rPr>
      </w:pPr>
      <w:r>
        <w:rPr>
          <w:rFonts w:cs="Segoe UI" w:ascii="Segoe UI" w:hAnsi="Segoe UI"/>
          <w:color w:val="000000"/>
          <w:sz w:val="20"/>
          <w:szCs w:val="20"/>
        </w:rPr>
      </w:r>
    </w:p>
    <w:p>
      <w:pPr>
        <w:pStyle w:val="Normal"/>
        <w:tabs>
          <w:tab w:val="clear" w:pos="708"/>
          <w:tab w:val="left" w:pos="851" w:leader="none"/>
        </w:tabs>
        <w:spacing w:lineRule="auto" w:line="480"/>
        <w:rPr>
          <w:rFonts w:ascii="Segoe UI" w:hAnsi="Segoe UI" w:cs="Segoe UI"/>
          <w:color w:val="000000"/>
          <w:sz w:val="20"/>
          <w:szCs w:val="20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132715</wp:posOffset>
                </wp:positionH>
                <wp:positionV relativeFrom="paragraph">
                  <wp:posOffset>260985</wp:posOffset>
                </wp:positionV>
                <wp:extent cx="6287135" cy="240093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Rectangle 1"/>
                        <wps:cNvSpPr/>
                      </wps:nvSpPr>
                      <wps:spPr>
                        <a:xfrm>
                          <a:off x="0" y="0"/>
                          <a:ext cx="6286680" cy="2400480"/>
                        </a:xfrm>
                        <a:prstGeom prst="roundRect">
                          <a:avLst/>
                        </a:prstGeom>
                        <a:noFill/>
                        <a:ln w="6480">
                          <a:solidFill>
                            <a:srgbClr val="9a9a9a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id="shape_0" stroked="t" style="position:absolute;margin-left:10.45pt;margin-top:20.55pt;width:494.95pt;height:188.95pt">
                <w10:wrap type="none"/>
                <v:fill o:detectmouseclick="t" on="false"/>
                <v:stroke color="#9a9a9a" weight="6480" joinstyle="round" endcap="flat"/>
              </v:roundrect>
            </w:pict>
          </mc:Fallback>
        </mc:AlternateContent>
      </w:r>
      <w:r>
        <w:rPr>
          <w:rFonts w:cs="Segoe UI" w:ascii="Segoe UI" w:hAnsi="Segoe UI"/>
          <w:color w:val="000000"/>
          <w:sz w:val="20"/>
          <w:szCs w:val="20"/>
        </w:rPr>
        <w:t xml:space="preserve"> </w:t>
      </w:r>
      <w:r>
        <w:rPr>
          <w:rFonts w:cs="Segoe UI" w:ascii="Segoe UI" w:hAnsi="Segoe UI"/>
          <w:color w:val="000000"/>
          <w:sz w:val="20"/>
          <w:szCs w:val="20"/>
        </w:rPr>
        <w:tab/>
      </w:r>
    </w:p>
    <w:p>
      <w:pPr>
        <w:pStyle w:val="Normal"/>
        <w:spacing w:lineRule="auto" w:line="480" w:before="120" w:after="120"/>
        <w:jc w:val="center"/>
        <w:rPr>
          <w:rFonts w:ascii="Segoe UI" w:hAnsi="Segoe UI" w:cs="Segoe UI"/>
          <w:b/>
          <w:b/>
          <w:smallCaps/>
          <w:color w:val="244061"/>
          <w:szCs w:val="20"/>
        </w:rPr>
      </w:pPr>
      <w:r>
        <w:rPr>
          <w:rFonts w:cs="Segoe UI" w:ascii="Segoe UI" w:hAnsi="Segoe UI"/>
          <w:b/>
          <w:smallCaps/>
          <w:color w:val="244061"/>
          <w:szCs w:val="20"/>
        </w:rPr>
        <w:t>Osoba Zgłaszająca Się Na Spotkanie</w:t>
      </w:r>
    </w:p>
    <w:tbl>
      <w:tblPr>
        <w:tblW w:w="4500" w:type="pct"/>
        <w:jc w:val="left"/>
        <w:tblInd w:w="534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185"/>
        <w:gridCol w:w="6100"/>
      </w:tblGrid>
      <w:tr>
        <w:trPr>
          <w:trHeight w:val="456" w:hRule="exact"/>
        </w:trPr>
        <w:tc>
          <w:tcPr>
            <w:tcW w:w="3185" w:type="dxa"/>
            <w:tcBorders>
              <w:bottom w:val="dotted" w:sz="4" w:space="0" w:color="9A9A9A"/>
              <w:right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317" w:right="338" w:hanging="0"/>
              <w:jc w:val="right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100" w:type="dxa"/>
            <w:tcBorders>
              <w:left w:val="dotted" w:sz="4" w:space="0" w:color="9A9A9A"/>
              <w:bottom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297" w:hanging="0"/>
              <w:rPr>
                <w:rFonts w:ascii="Segoe UI" w:hAnsi="Segoe UI" w:cs="Segoe U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672" w:hRule="exact"/>
        </w:trPr>
        <w:tc>
          <w:tcPr>
            <w:tcW w:w="3185" w:type="dxa"/>
            <w:tcBorders>
              <w:top w:val="dotted" w:sz="4" w:space="0" w:color="9A9A9A"/>
              <w:bottom w:val="dotted" w:sz="4" w:space="0" w:color="9A9A9A"/>
              <w:right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317" w:right="338" w:hanging="0"/>
              <w:jc w:val="right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color w:val="000000"/>
                <w:sz w:val="20"/>
                <w:szCs w:val="20"/>
              </w:rPr>
              <w:t>Nr telefonu</w:t>
            </w:r>
          </w:p>
        </w:tc>
        <w:tc>
          <w:tcPr>
            <w:tcW w:w="6100" w:type="dxa"/>
            <w:tcBorders>
              <w:top w:val="dotted" w:sz="4" w:space="0" w:color="9A9A9A"/>
              <w:left w:val="dotted" w:sz="4" w:space="0" w:color="9A9A9A"/>
              <w:bottom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297" w:hanging="0"/>
              <w:rPr>
                <w:rFonts w:ascii="Segoe UI" w:hAnsi="Segoe UI" w:cs="Segoe U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672" w:hRule="exact"/>
        </w:trPr>
        <w:tc>
          <w:tcPr>
            <w:tcW w:w="3185" w:type="dxa"/>
            <w:tcBorders>
              <w:top w:val="dotted" w:sz="4" w:space="0" w:color="9A9A9A"/>
              <w:bottom w:val="dotted" w:sz="4" w:space="0" w:color="9A9A9A"/>
              <w:right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317" w:right="338" w:hanging="0"/>
              <w:jc w:val="right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color w:val="000000"/>
                <w:sz w:val="20"/>
                <w:szCs w:val="20"/>
              </w:rPr>
              <w:t>Adres e-mail</w:t>
            </w:r>
          </w:p>
          <w:p>
            <w:pPr>
              <w:pStyle w:val="Normal"/>
              <w:ind w:left="317" w:right="338" w:hanging="0"/>
              <w:jc w:val="right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color w:val="000000"/>
                <w:sz w:val="20"/>
                <w:szCs w:val="20"/>
              </w:rPr>
            </w:r>
          </w:p>
        </w:tc>
        <w:tc>
          <w:tcPr>
            <w:tcW w:w="6100" w:type="dxa"/>
            <w:tcBorders>
              <w:top w:val="dotted" w:sz="4" w:space="0" w:color="9A9A9A"/>
              <w:left w:val="dotted" w:sz="4" w:space="0" w:color="9A9A9A"/>
              <w:bottom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297" w:hanging="0"/>
              <w:rPr>
                <w:rFonts w:ascii="Segoe UI" w:hAnsi="Segoe UI" w:cs="Segoe U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665" w:hRule="exact"/>
        </w:trPr>
        <w:tc>
          <w:tcPr>
            <w:tcW w:w="3185" w:type="dxa"/>
            <w:tcBorders>
              <w:top w:val="dotted" w:sz="4" w:space="0" w:color="9A9A9A"/>
              <w:right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317" w:right="338" w:hanging="0"/>
              <w:jc w:val="right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color w:val="000000"/>
                <w:sz w:val="20"/>
                <w:szCs w:val="20"/>
              </w:rPr>
              <w:t>Podmiot / osoba fizyczna</w:t>
            </w:r>
          </w:p>
        </w:tc>
        <w:tc>
          <w:tcPr>
            <w:tcW w:w="6100" w:type="dxa"/>
            <w:tcBorders>
              <w:top w:val="dotted" w:sz="4" w:space="0" w:color="9A9A9A"/>
              <w:left w:val="dotted" w:sz="4" w:space="0" w:color="9A9A9A"/>
            </w:tcBorders>
            <w:shd w:fill="auto" w:val="clear"/>
            <w:vAlign w:val="center"/>
          </w:tcPr>
          <w:p>
            <w:pPr>
              <w:pStyle w:val="Normal"/>
              <w:ind w:left="297" w:hanging="0"/>
              <w:rPr>
                <w:rFonts w:ascii="Segoe UI" w:hAnsi="Segoe UI" w:cs="Segoe UI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Segoe UI" w:ascii="Segoe UI" w:hAnsi="Segoe UI"/>
                <w:b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ind w:right="537" w:hanging="0"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cs="Segoe UI" w:ascii="Segoe UI" w:hAnsi="Segoe UI"/>
          <w:color w:val="000000"/>
          <w:sz w:val="20"/>
          <w:szCs w:val="20"/>
        </w:rPr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ind w:right="539" w:hanging="0"/>
        <w:rPr>
          <w:rFonts w:ascii="Calibri" w:hAnsi="Calibri" w:cs="Calibri" w:asciiTheme="minorHAnsi" w:cstheme="minorHAnsi" w:hAnsiTheme="minorHAnsi"/>
          <w:color w:val="000000"/>
          <w:sz w:val="20"/>
          <w:szCs w:val="20"/>
        </w:rPr>
      </w:pPr>
      <w:r>
        <w:rPr>
          <w:rFonts w:cs="Calibri" w:cstheme="minorHAnsi" w:ascii="Calibri" w:hAnsi="Calibri"/>
          <w:color w:val="000000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76"/>
        <w:ind w:left="284" w:right="539" w:hanging="284"/>
        <w:rPr>
          <w:rFonts w:ascii="Calibri" w:hAnsi="Calibri" w:cs="Calibri" w:asciiTheme="minorHAnsi" w:cstheme="minorHAnsi" w:hAnsiTheme="minorHAnsi"/>
          <w:color w:val="000000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color w:val="000000"/>
          <w:sz w:val="20"/>
          <w:szCs w:val="20"/>
        </w:rPr>
        <w:t>Czy ma Pan/i dodatkowe potrzeby organizacyjne, np. czy potrzebna jest obsługa tłumacza języka migowego lub czy należy zapewnić miejsce na wózek inwalidzki? Jeżeli tak, prosimy o wskazanie potrzeby: ……………………………………………………………………………………</w:t>
      </w:r>
    </w:p>
    <w:p>
      <w:pPr>
        <w:pStyle w:val="ListParagraph"/>
        <w:tabs>
          <w:tab w:val="clear" w:pos="708"/>
          <w:tab w:val="left" w:pos="709" w:leader="none"/>
        </w:tabs>
        <w:ind w:left="284" w:right="537" w:hanging="284"/>
        <w:jc w:val="both"/>
        <w:rPr>
          <w:rFonts w:ascii="Calibri" w:hAnsi="Calibri" w:cs="Calibri" w:asciiTheme="minorHAnsi" w:cstheme="minorHAnsi" w:hAnsiTheme="minorHAnsi"/>
          <w:color w:val="000000"/>
          <w:sz w:val="20"/>
          <w:szCs w:val="20"/>
        </w:rPr>
      </w:pPr>
      <w:r>
        <w:rPr>
          <w:rFonts w:cs="Calibri" w:cstheme="minorHAnsi" w:ascii="Calibri" w:hAnsi="Calibri"/>
          <w:color w:val="000000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</w:tabs>
        <w:ind w:left="284" w:right="537" w:hanging="284"/>
        <w:jc w:val="both"/>
        <w:rPr>
          <w:rFonts w:ascii="Calibri" w:hAnsi="Calibri" w:cs="Calibri" w:asciiTheme="minorHAnsi" w:cstheme="minorHAnsi" w:hAnsiTheme="minorHAnsi"/>
          <w:color w:val="000000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color w:val="000000"/>
          <w:sz w:val="20"/>
          <w:szCs w:val="20"/>
        </w:rPr>
        <w:t xml:space="preserve">O zapisie lub ew. braku miejsc na spotkanie poinformujemy Pana/ią mailowo. </w:t>
      </w:r>
    </w:p>
    <w:p>
      <w:pPr>
        <w:pStyle w:val="ListParagraph"/>
        <w:tabs>
          <w:tab w:val="clear" w:pos="708"/>
          <w:tab w:val="left" w:pos="709" w:leader="none"/>
        </w:tabs>
        <w:ind w:left="284" w:hanging="284"/>
        <w:jc w:val="both"/>
        <w:rPr>
          <w:rFonts w:ascii="Calibri" w:hAnsi="Calibri" w:cs="Calibri" w:asciiTheme="minorHAnsi" w:cstheme="minorHAnsi" w:hAnsiTheme="minorHAnsi"/>
          <w:color w:val="000000"/>
          <w:sz w:val="20"/>
          <w:szCs w:val="20"/>
        </w:rPr>
      </w:pPr>
      <w:r>
        <w:rPr>
          <w:rFonts w:cs="Calibri" w:cstheme="minorHAnsi" w:ascii="Calibri" w:hAnsi="Calibri"/>
          <w:color w:val="000000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</w:tabs>
        <w:ind w:left="284" w:right="537" w:hanging="284"/>
        <w:jc w:val="both"/>
        <w:rPr>
          <w:rFonts w:ascii="Calibri" w:hAnsi="Calibri" w:cs="Calibri" w:asciiTheme="minorHAnsi" w:cstheme="minorHAnsi" w:hAnsiTheme="minorHAnsi"/>
          <w:color w:val="000000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color w:val="000000"/>
          <w:sz w:val="20"/>
          <w:szCs w:val="20"/>
        </w:rPr>
        <w:t>Przed spotkaniem zostanie jeszcze wysłane przypomnienie o terminie i miejscu spotkania.</w:t>
      </w:r>
    </w:p>
    <w:p>
      <w:pPr>
        <w:pStyle w:val="Normal"/>
        <w:ind w:right="537" w:hanging="0"/>
        <w:jc w:val="both"/>
        <w:rPr>
          <w:rFonts w:ascii="Calibri" w:hAnsi="Calibri" w:cs="Calibri" w:asciiTheme="minorHAnsi" w:cstheme="minorHAnsi" w:hAnsiTheme="minorHAnsi"/>
          <w:b/>
          <w:b/>
          <w:color w:val="000000"/>
          <w:sz w:val="20"/>
          <w:szCs w:val="20"/>
        </w:rPr>
      </w:pPr>
      <w:r>
        <w:rPr>
          <w:rFonts w:cs="Calibri" w:cstheme="minorHAnsi" w:ascii="Calibri" w:hAnsi="Calibri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b/>
          <w:sz w:val="20"/>
          <w:szCs w:val="20"/>
        </w:rPr>
        <w:t>4. Informacja dotycząca ochrony danych osobowych dla uczestników spotkań informacyjnych organizowanych przez Centralny Punkt Informacyjny Funduszy Europejskich</w:t>
      </w:r>
    </w:p>
    <w:p>
      <w:pPr>
        <w:pStyle w:val="Normal"/>
        <w:spacing w:lineRule="atLeast" w:line="270"/>
        <w:jc w:val="both"/>
        <w:rPr>
          <w:rFonts w:ascii="Calibri" w:hAnsi="Calibri" w:cs="Calibri" w:asciiTheme="minorHAnsi" w:cstheme="minorHAnsi" w:hAnsiTheme="minorHAnsi"/>
          <w:color w:val="100000"/>
          <w:sz w:val="20"/>
          <w:szCs w:val="20"/>
        </w:rPr>
      </w:pPr>
      <w:r>
        <w:rPr>
          <w:rFonts w:cs="Calibri" w:cstheme="minorHAnsi" w:ascii="Calibri" w:hAnsi="Calibri"/>
          <w:color w:val="100000"/>
          <w:sz w:val="20"/>
          <w:szCs w:val="20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 xml:space="preserve">W związku z </w:t>
      </w:r>
      <w:r>
        <w:rPr>
          <w:rFonts w:cs="Calibri" w:ascii="Calibri" w:hAnsi="Calibri" w:asciiTheme="minorHAnsi" w:cstheme="minorHAnsi" w:hAnsiTheme="minorHAnsi"/>
          <w:sz w:val="20"/>
          <w:szCs w:val="20"/>
          <w:shd w:fill="FFFFFF" w:val="clear"/>
        </w:rPr>
        <w:t xml:space="preserve"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prosimy o zapoznanie się z Polityką Prywatności dotyczącą osób uczestniczących w </w:t>
      </w:r>
      <w:r>
        <w:rPr>
          <w:rFonts w:cs="Calibri" w:ascii="Calibri" w:hAnsi="Calibri" w:asciiTheme="minorHAnsi" w:cstheme="minorHAnsi" w:hAnsiTheme="minorHAnsi"/>
          <w:sz w:val="20"/>
          <w:szCs w:val="20"/>
        </w:rPr>
        <w:t>spotkaniach informacyjnych organizowanych przez Centralny Punkt Informacyjny Funduszy Europejskich.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 w:ascii="Calibri" w:hAnsi="Calibri"/>
          <w:sz w:val="20"/>
          <w:szCs w:val="20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sz w:val="20"/>
          <w:szCs w:val="20"/>
        </w:rPr>
        <w:t>Administratorem Pana/Pani danych osobowych jest Centrum Projektów Europejskich (dalej CPE) z siedzibą w Warszawie, przy ul. Domaniewskiej 39A.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 w:ascii="Calibri" w:hAnsi="Calibri"/>
          <w:sz w:val="20"/>
          <w:szCs w:val="20"/>
        </w:rPr>
      </w:r>
    </w:p>
    <w:p>
      <w:pPr>
        <w:pStyle w:val="Normal"/>
        <w:spacing w:lineRule="atLeast" w:line="270"/>
        <w:jc w:val="both"/>
        <w:rPr/>
      </w:pPr>
      <w:r>
        <w:rPr>
          <w:rFonts w:cs="Calibri" w:ascii="Calibri" w:hAnsi="Calibri" w:asciiTheme="minorHAnsi" w:cstheme="minorHAnsi" w:hAnsiTheme="minorHAnsi"/>
          <w:color w:val="100000"/>
          <w:sz w:val="20"/>
          <w:szCs w:val="20"/>
        </w:rPr>
        <w:t> </w:t>
      </w:r>
      <w:r>
        <w:rPr>
          <w:rStyle w:val="Strong"/>
          <w:rFonts w:cs="Calibri" w:ascii="Calibri" w:hAnsi="Calibri" w:asciiTheme="minorHAnsi" w:cstheme="minorHAnsi" w:hAnsiTheme="minorHAnsi"/>
          <w:b w:val="false"/>
          <w:color w:val="100000"/>
          <w:sz w:val="20"/>
          <w:szCs w:val="20"/>
        </w:rPr>
        <w:t>1)</w:t>
      </w:r>
      <w:r>
        <w:rPr>
          <w:rStyle w:val="Strong"/>
          <w:rFonts w:cs="Calibri" w:ascii="Calibri" w:hAnsi="Calibri" w:asciiTheme="minorHAnsi" w:cstheme="minorHAnsi" w:hAnsiTheme="minorHAnsi"/>
          <w:color w:val="100000"/>
          <w:sz w:val="20"/>
          <w:szCs w:val="20"/>
        </w:rPr>
        <w:t xml:space="preserve"> </w:t>
      </w:r>
      <w:r>
        <w:rPr>
          <w:rFonts w:cs="Calibri" w:ascii="Calibri" w:hAnsi="Calibri" w:asciiTheme="minorHAnsi" w:cstheme="minorHAnsi" w:hAnsiTheme="minorHAnsi"/>
          <w:color w:val="100000"/>
          <w:sz w:val="20"/>
          <w:szCs w:val="20"/>
        </w:rPr>
        <w:t xml:space="preserve">Centrum Projektów Europejskich powołało Inspektora Ochrony Danych. Jest to osoba, z którą można kontaktować się w sprawach związanych </w:t>
      </w:r>
      <w:r>
        <w:rPr>
          <w:rFonts w:eastAsia="Calibri" w:cs="Calibri" w:ascii="Calibri" w:hAnsi="Calibri" w:asciiTheme="minorHAnsi" w:cstheme="minorHAnsi" w:eastAsiaTheme="minorHAnsi" w:hAnsiTheme="minorHAnsi"/>
          <w:sz w:val="20"/>
          <w:szCs w:val="20"/>
        </w:rPr>
        <w:t xml:space="preserve">z Pana/Pani danymi. Proszę kontaktować się z Inspektorem Ochrony Danych pod adresem e-mail: </w:t>
      </w:r>
      <w:hyperlink r:id="rId2">
        <w:r>
          <w:rPr>
            <w:rStyle w:val="Czeinternetowe"/>
            <w:rFonts w:cs="Calibri" w:ascii="Calibri" w:hAnsi="Calibri" w:asciiTheme="minorHAnsi" w:cstheme="minorHAnsi" w:hAnsiTheme="minorHAnsi"/>
            <w:sz w:val="20"/>
            <w:szCs w:val="20"/>
          </w:rPr>
          <w:t>iod@cpe.gov.pl</w:t>
        </w:r>
      </w:hyperlink>
    </w:p>
    <w:p>
      <w:pPr>
        <w:pStyle w:val="Normal"/>
        <w:jc w:val="both"/>
        <w:rPr>
          <w:rFonts w:ascii="Calibri" w:hAnsi="Calibri" w:eastAsia="Calibri" w:cs="Calibri" w:asciiTheme="minorHAnsi" w:cstheme="minorHAnsi" w:eastAsiaTheme="minorHAnsi" w:hAnsiTheme="minorHAnsi"/>
          <w:sz w:val="20"/>
          <w:szCs w:val="20"/>
        </w:rPr>
      </w:pPr>
      <w:r>
        <w:rPr>
          <w:rFonts w:eastAsia="Calibri" w:cs="Calibri" w:ascii="Calibri" w:hAnsi="Calibri" w:asciiTheme="minorHAnsi" w:cstheme="minorHAnsi" w:eastAsiaTheme="minorHAnsi" w:hAnsiTheme="minorHAnsi"/>
          <w:sz w:val="20"/>
          <w:szCs w:val="20"/>
        </w:rPr>
        <w:t xml:space="preserve">2) Pana/Pani dane osobowe będą przetwarzane w celu </w:t>
      </w:r>
      <w:r>
        <w:rPr>
          <w:rFonts w:cs="Calibri" w:ascii="Calibri" w:hAnsi="Calibri" w:asciiTheme="minorHAnsi" w:cstheme="minorHAnsi" w:hAnsiTheme="minorHAnsi"/>
          <w:color w:val="100000"/>
          <w:sz w:val="20"/>
          <w:szCs w:val="20"/>
        </w:rPr>
        <w:t xml:space="preserve">rejestracji na spotkania informacyjne </w:t>
      </w:r>
      <w:r>
        <w:rPr>
          <w:rFonts w:eastAsia="Calibri" w:cs="Calibri" w:ascii="Calibri" w:hAnsi="Calibri" w:asciiTheme="minorHAnsi" w:cstheme="minorHAnsi" w:eastAsiaTheme="minorHAnsi" w:hAnsiTheme="minorHAnsi"/>
          <w:sz w:val="20"/>
          <w:szCs w:val="20"/>
        </w:rPr>
        <w:t>na podstawie odesłanego przez Pana/Panią formularza zgłoszeniowego.</w:t>
      </w:r>
    </w:p>
    <w:p>
      <w:pPr>
        <w:pStyle w:val="Normal"/>
        <w:jc w:val="both"/>
        <w:rPr>
          <w:rFonts w:ascii="Calibri" w:hAnsi="Calibri" w:eastAsia="Calibri" w:cs="Calibri" w:asciiTheme="minorHAnsi" w:cstheme="minorHAnsi" w:eastAsiaTheme="minorHAnsi" w:hAnsiTheme="minorHAnsi"/>
          <w:sz w:val="20"/>
          <w:szCs w:val="20"/>
        </w:rPr>
      </w:pPr>
      <w:r>
        <w:rPr>
          <w:rFonts w:eastAsia="Calibri" w:cs="Calibri" w:cstheme="minorHAnsi" w:eastAsiaTheme="minorHAnsi" w:ascii="Calibri" w:hAnsi="Calibri"/>
          <w:sz w:val="20"/>
          <w:szCs w:val="20"/>
        </w:rPr>
      </w:r>
    </w:p>
    <w:p>
      <w:pPr>
        <w:pStyle w:val="Normal"/>
        <w:jc w:val="both"/>
        <w:rPr>
          <w:rFonts w:ascii="Calibri" w:hAnsi="Calibri" w:eastAsia="Calibri" w:cs="Calibri" w:asciiTheme="minorHAnsi" w:cstheme="minorHAnsi" w:eastAsiaTheme="minorHAnsi" w:hAnsiTheme="minorHAnsi"/>
          <w:sz w:val="20"/>
          <w:szCs w:val="20"/>
        </w:rPr>
      </w:pPr>
      <w:r>
        <w:rPr>
          <w:rFonts w:eastAsia="Calibri" w:cs="Calibri" w:cstheme="minorHAnsi" w:eastAsiaTheme="minorHAnsi" w:ascii="Calibri" w:hAnsi="Calibri"/>
          <w:sz w:val="20"/>
          <w:szCs w:val="20"/>
        </w:rPr>
      </w:r>
    </w:p>
    <w:p>
      <w:pPr>
        <w:pStyle w:val="Normal"/>
        <w:jc w:val="both"/>
        <w:rPr>
          <w:rFonts w:ascii="Calibri" w:hAnsi="Calibri" w:eastAsia="Calibri" w:cs="Calibri" w:asciiTheme="minorHAnsi" w:cstheme="minorHAnsi" w:eastAsiaTheme="minorHAnsi" w:hAnsiTheme="minorHAnsi"/>
          <w:sz w:val="20"/>
          <w:szCs w:val="20"/>
        </w:rPr>
      </w:pPr>
      <w:r>
        <w:rPr>
          <w:rFonts w:eastAsia="Calibri" w:cs="Calibri" w:cstheme="minorHAnsi" w:eastAsiaTheme="minorHAnsi" w:ascii="Calibri" w:hAnsi="Calibri"/>
          <w:sz w:val="20"/>
          <w:szCs w:val="20"/>
        </w:rPr>
      </w:r>
    </w:p>
    <w:p>
      <w:pPr>
        <w:pStyle w:val="Normal"/>
        <w:jc w:val="both"/>
        <w:rPr>
          <w:rFonts w:ascii="Calibri" w:hAnsi="Calibri" w:eastAsia="Calibri" w:cs="Calibri" w:asciiTheme="minorHAnsi" w:cstheme="minorHAnsi" w:eastAsiaTheme="minorHAnsi" w:hAnsiTheme="minorHAnsi"/>
          <w:sz w:val="20"/>
          <w:szCs w:val="20"/>
        </w:rPr>
      </w:pPr>
      <w:r>
        <w:rPr>
          <w:rFonts w:eastAsia="Calibri" w:cs="Calibri" w:ascii="Calibri" w:hAnsi="Calibri" w:asciiTheme="minorHAnsi" w:cstheme="minorHAnsi" w:eastAsiaTheme="minorHAnsi" w:hAnsiTheme="minorHAnsi"/>
          <w:sz w:val="20"/>
          <w:szCs w:val="20"/>
        </w:rPr>
        <w:t>3) W niektórych sytuacjach Pana/Pani dane osobowe mogą być udostępniane, jeśli będzie to konieczne do wykonywania naszych usług. Będziemy przekazywać dane wyłącznie:</w:t>
      </w:r>
    </w:p>
    <w:p>
      <w:pPr>
        <w:pStyle w:val="ListParagraph"/>
        <w:numPr>
          <w:ilvl w:val="0"/>
          <w:numId w:val="2"/>
        </w:numPr>
        <w:spacing w:before="0" w:after="0"/>
        <w:ind w:left="714" w:hanging="357"/>
        <w:jc w:val="both"/>
        <w:rPr>
          <w:rFonts w:ascii="Calibri" w:hAnsi="Calibri" w:eastAsia="Calibri" w:cs="Calibri" w:asciiTheme="minorHAnsi" w:cstheme="minorHAnsi" w:eastAsiaTheme="minorHAnsi" w:hAnsiTheme="minorHAnsi"/>
          <w:sz w:val="20"/>
          <w:szCs w:val="20"/>
        </w:rPr>
      </w:pPr>
      <w:r>
        <w:rPr>
          <w:rFonts w:eastAsia="Calibri" w:cs="Calibri" w:ascii="Calibri" w:hAnsi="Calibri" w:asciiTheme="minorHAnsi" w:cstheme="minorHAnsi" w:eastAsiaTheme="minorHAnsi" w:hAnsiTheme="minorHAnsi"/>
          <w:sz w:val="20"/>
          <w:szCs w:val="20"/>
        </w:rPr>
        <w:t>osobom upoważnionym przez nas, naszym pracownikom i współpracownikom, którzy muszą mieć dostęp do danych, aby wykonywać swoje obowiązki,</w:t>
      </w:r>
    </w:p>
    <w:p>
      <w:pPr>
        <w:pStyle w:val="ListParagraph"/>
        <w:spacing w:before="0" w:after="0"/>
        <w:ind w:left="714" w:hanging="0"/>
        <w:jc w:val="both"/>
        <w:rPr>
          <w:rFonts w:ascii="Calibri" w:hAnsi="Calibri" w:eastAsia="Calibri" w:cs="Calibri" w:asciiTheme="minorHAnsi" w:cstheme="minorHAnsi" w:eastAsiaTheme="minorHAnsi" w:hAnsiTheme="minorHAnsi"/>
          <w:sz w:val="20"/>
          <w:szCs w:val="20"/>
        </w:rPr>
      </w:pPr>
      <w:r>
        <w:rPr>
          <w:rFonts w:eastAsia="Calibri" w:cs="Calibri" w:cstheme="minorHAnsi" w:eastAsiaTheme="minorHAnsi" w:ascii="Calibri" w:hAnsi="Calibri"/>
          <w:sz w:val="20"/>
          <w:szCs w:val="20"/>
        </w:rPr>
      </w:r>
    </w:p>
    <w:p>
      <w:pPr>
        <w:pStyle w:val="Normal"/>
        <w:jc w:val="both"/>
        <w:rPr>
          <w:rFonts w:ascii="Calibri" w:hAnsi="Calibri" w:eastAsia="Calibri" w:cs="Calibri" w:asciiTheme="minorHAnsi" w:cstheme="minorHAnsi" w:eastAsiaTheme="minorHAnsi" w:hAnsiTheme="minorHAnsi"/>
          <w:sz w:val="20"/>
          <w:szCs w:val="20"/>
        </w:rPr>
      </w:pPr>
      <w:r>
        <w:rPr>
          <w:rFonts w:eastAsia="Calibri" w:cs="Calibri" w:ascii="Calibri" w:hAnsi="Calibri" w:asciiTheme="minorHAnsi" w:cstheme="minorHAnsi" w:eastAsiaTheme="minorHAnsi" w:hAnsiTheme="minorHAnsi"/>
          <w:sz w:val="20"/>
          <w:szCs w:val="20"/>
        </w:rPr>
        <w:t>4) Pana/Pani dane osobowe będą przechowywane do 31 grudnia 2020 roku.</w:t>
      </w:r>
    </w:p>
    <w:p>
      <w:pPr>
        <w:pStyle w:val="Normal"/>
        <w:jc w:val="both"/>
        <w:rPr>
          <w:rFonts w:ascii="Calibri" w:hAnsi="Calibri" w:eastAsia="Calibri" w:cs="Calibri" w:asciiTheme="minorHAnsi" w:cstheme="minorHAnsi" w:eastAsiaTheme="minorHAnsi" w:hAnsiTheme="minorHAnsi"/>
          <w:sz w:val="20"/>
          <w:szCs w:val="20"/>
        </w:rPr>
      </w:pPr>
      <w:r>
        <w:rPr>
          <w:rFonts w:eastAsia="Calibri" w:cs="Calibri" w:ascii="Calibri" w:hAnsi="Calibri" w:asciiTheme="minorHAnsi" w:cstheme="minorHAnsi" w:eastAsiaTheme="minorHAnsi" w:hAnsiTheme="minorHAnsi"/>
          <w:sz w:val="20"/>
          <w:szCs w:val="20"/>
        </w:rPr>
        <w:t>5) Ma Pan/Pani prawo dostępu do swoich danych, ich sprostowania, usunięcia lub ograniczenia przetwarzania.</w:t>
      </w:r>
    </w:p>
    <w:p>
      <w:pPr>
        <w:pStyle w:val="Normal"/>
        <w:jc w:val="both"/>
        <w:rPr>
          <w:rFonts w:ascii="Calibri" w:hAnsi="Calibri" w:eastAsia="Calibri" w:cs="Calibri" w:asciiTheme="minorHAnsi" w:cstheme="minorHAnsi" w:eastAsiaTheme="minorHAnsi" w:hAnsiTheme="minorHAnsi"/>
          <w:sz w:val="20"/>
          <w:szCs w:val="20"/>
        </w:rPr>
      </w:pPr>
      <w:r>
        <w:rPr>
          <w:rFonts w:eastAsia="Calibri" w:cs="Calibri" w:ascii="Calibri" w:hAnsi="Calibri" w:asciiTheme="minorHAnsi" w:cstheme="minorHAnsi" w:eastAsiaTheme="minorHAnsi" w:hAnsiTheme="minorHAnsi"/>
          <w:sz w:val="20"/>
          <w:szCs w:val="20"/>
        </w:rPr>
        <w:t>6) Ma Pan/Pani prawo wniesienia sprzeciwu wobec przetwarzania.</w:t>
      </w:r>
    </w:p>
    <w:p>
      <w:pPr>
        <w:pStyle w:val="ListParagraph"/>
        <w:spacing w:lineRule="auto" w:line="276"/>
        <w:ind w:left="714" w:right="537" w:hanging="0"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cs="Segoe UI" w:ascii="Segoe UI" w:hAnsi="Segoe UI"/>
          <w:color w:val="000000"/>
          <w:sz w:val="20"/>
          <w:szCs w:val="20"/>
        </w:rPr>
      </w:r>
    </w:p>
    <w:p>
      <w:pPr>
        <w:pStyle w:val="Normal"/>
        <w:ind w:right="537" w:hanging="0"/>
        <w:jc w:val="both"/>
        <w:rPr>
          <w:rFonts w:ascii="Segoe UI" w:hAnsi="Segoe UI" w:cs="Segoe UI"/>
          <w:b/>
          <w:b/>
          <w:color w:val="000000"/>
          <w:sz w:val="20"/>
          <w:szCs w:val="20"/>
        </w:rPr>
      </w:pPr>
      <w:r>
        <w:rPr>
          <w:rFonts w:cs="Segoe UI" w:ascii="Segoe UI" w:hAnsi="Segoe UI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Segoe UI" w:hAnsi="Segoe UI" w:cs="Segoe UI"/>
          <w:b/>
          <w:b/>
          <w:color w:val="000000"/>
          <w:sz w:val="20"/>
          <w:szCs w:val="20"/>
        </w:rPr>
      </w:pPr>
      <w:r>
        <w:rPr>
          <w:rFonts w:cs="Segoe UI" w:ascii="Segoe UI" w:hAnsi="Segoe UI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Segoe UI" w:hAnsi="Segoe UI" w:cs="Segoe UI"/>
          <w:b/>
          <w:b/>
          <w:color w:val="000000"/>
          <w:sz w:val="20"/>
          <w:szCs w:val="20"/>
        </w:rPr>
      </w:pPr>
      <w:r>
        <w:rPr>
          <w:rFonts w:cs="Segoe UI" w:ascii="Segoe UI" w:hAnsi="Segoe UI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Segoe UI" w:hAnsi="Segoe UI" w:cs="Segoe UI"/>
          <w:b/>
          <w:b/>
          <w:color w:val="000000"/>
          <w:sz w:val="20"/>
          <w:szCs w:val="20"/>
        </w:rPr>
      </w:pPr>
      <w:r>
        <w:rPr>
          <w:rFonts w:cs="Segoe UI" w:ascii="Segoe UI" w:hAnsi="Segoe UI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Segoe UI" w:hAnsi="Segoe UI" w:cs="Segoe UI"/>
          <w:b/>
          <w:b/>
          <w:color w:val="000000"/>
          <w:sz w:val="20"/>
          <w:szCs w:val="20"/>
        </w:rPr>
      </w:pPr>
      <w:r>
        <w:rPr>
          <w:rFonts w:cs="Segoe UI" w:ascii="Segoe UI" w:hAnsi="Segoe UI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Segoe UI" w:hAnsi="Segoe UI" w:cs="Segoe UI"/>
          <w:b/>
          <w:b/>
          <w:color w:val="000000"/>
          <w:sz w:val="20"/>
          <w:szCs w:val="20"/>
        </w:rPr>
      </w:pPr>
      <w:r>
        <w:rPr>
          <w:rFonts w:cs="Segoe UI" w:ascii="Segoe UI" w:hAnsi="Segoe UI"/>
          <w:b/>
          <w:color w:val="000000"/>
          <w:sz w:val="20"/>
          <w:szCs w:val="20"/>
        </w:rPr>
        <w:t>Dziękujemy za wypełnienie formularza!</w:t>
      </w:r>
    </w:p>
    <w:p>
      <w:pPr>
        <w:pStyle w:val="Normal"/>
        <w:spacing w:lineRule="auto" w:line="360"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cs="Segoe UI" w:ascii="Segoe UI" w:hAnsi="Segoe UI"/>
          <w:color w:val="000000"/>
          <w:sz w:val="20"/>
          <w:szCs w:val="20"/>
        </w:rPr>
      </w:r>
    </w:p>
    <w:p>
      <w:pPr>
        <w:pStyle w:val="Normal"/>
        <w:spacing w:lineRule="auto" w:line="360"/>
        <w:jc w:val="center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794" w:right="794" w:header="510" w:top="1387" w:footer="113" w:bottom="1247" w:gutter="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Segoe UI">
    <w:charset w:val="ee"/>
    <w:family w:val="roman"/>
    <w:pitch w:val="variable"/>
  </w:font>
  <w:font w:name="Humnst777EU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jc w:val="center"/>
      <w:rPr>
        <w:rFonts w:ascii="Humnst777EU" w:hAnsi="Humnst777EU"/>
        <w:color w:val="9A9A9A"/>
        <w:sz w:val="14"/>
        <w:szCs w:val="14"/>
      </w:rPr>
    </w:pPr>
    <w:r>
      <w:rPr/>
      <w:drawing>
        <wp:inline distT="0" distB="0" distL="19050" distR="0">
          <wp:extent cx="5667375" cy="755650"/>
          <wp:effectExtent l="0" t="0" r="0" b="0"/>
          <wp:docPr id="3" name="Obraz 0" descr="PIFE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0" descr="PIFE_poziom_pl-1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755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widowControl w:val="false"/>
      <w:rPr>
        <w:sz w:val="10"/>
        <w:szCs w:val="10"/>
      </w:rPr>
    </w:pPr>
    <w:r>
      <w:rPr>
        <w:sz w:val="10"/>
        <w:szCs w:val="10"/>
      </w:rPr>
    </w:r>
  </w:p>
  <w:p>
    <w:pPr>
      <w:pStyle w:val="Stopka"/>
      <w:rPr/>
    </w:pPr>
    <w:r>
      <w:rPr/>
    </w:r>
  </w:p>
  <w:p>
    <w:pPr>
      <w:pStyle w:val="Normal"/>
      <w:widowControl w:val="false"/>
      <w:rPr>
        <w:sz w:val="10"/>
        <w:szCs w:val="10"/>
      </w:rPr>
    </w:pPr>
    <w:r>
      <w:rPr>
        <w:sz w:val="10"/>
        <w:szCs w:val="1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spacing w:before="95" w:after="0"/>
      <w:jc w:val="center"/>
      <w:rPr>
        <w:rFonts w:ascii="Segoe UI" w:hAnsi="Segoe UI" w:cs="Segoe UI"/>
        <w:color w:val="000000"/>
        <w:sz w:val="32"/>
        <w:szCs w:val="30"/>
      </w:rPr>
    </w:pPr>
    <w:r>
      <w:rPr>
        <w:rFonts w:cs="Segoe UI" w:ascii="Segoe UI" w:hAnsi="Segoe UI"/>
        <w:color w:val="000000"/>
        <w:sz w:val="32"/>
        <w:szCs w:val="30"/>
      </w:rPr>
      <w:t>Formularz zgłoszeniowy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0"/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uiPriority="0" w:semiHidden="0" w:unhideWhenUsed="0"/>
    <w:lsdException w:name="footer" w:locked="1" w:semiHidden="0" w:unhideWhenUsed="0"/>
    <w:lsdException w:name="caption" w:locked="1" w:uiPriority="0" w:qFormat="1"/>
    <w:lsdException w:name="annotation reference" w:locked="1" w:uiPriority="0" w:semiHidden="0" w:unhideWhenUsed="0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Strong" w:locked="1" w:uiPriority="22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a3ac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link w:val="Nagwek"/>
    <w:uiPriority w:val="99"/>
    <w:semiHidden/>
    <w:qFormat/>
    <w:rsid w:val="000a439c"/>
    <w:rPr>
      <w:sz w:val="24"/>
      <w:szCs w:val="24"/>
    </w:rPr>
  </w:style>
  <w:style w:type="character" w:styleId="StopkaZnak" w:customStyle="1">
    <w:name w:val="Stopka Znak"/>
    <w:link w:val="Stopka"/>
    <w:uiPriority w:val="99"/>
    <w:qFormat/>
    <w:locked/>
    <w:rsid w:val="008d5ded"/>
    <w:rPr>
      <w:rFonts w:cs="Times New Roman"/>
      <w:sz w:val="24"/>
      <w:szCs w:val="24"/>
    </w:rPr>
  </w:style>
  <w:style w:type="character" w:styleId="Czeinternetowe">
    <w:name w:val="Łącze internetowe"/>
    <w:uiPriority w:val="99"/>
    <w:rsid w:val="00730d55"/>
    <w:rPr>
      <w:rFonts w:cs="Times New Roman"/>
      <w:color w:val="0000FF"/>
      <w:u w:val="single"/>
    </w:rPr>
  </w:style>
  <w:style w:type="character" w:styleId="TekstdymkaZnak" w:customStyle="1">
    <w:name w:val="Tekst dymka Znak"/>
    <w:link w:val="Tekstdymka"/>
    <w:uiPriority w:val="99"/>
    <w:semiHidden/>
    <w:qFormat/>
    <w:rsid w:val="000a439c"/>
    <w:rPr>
      <w:sz w:val="0"/>
      <w:szCs w:val="0"/>
    </w:rPr>
  </w:style>
  <w:style w:type="character" w:styleId="PlandokumentuZnak" w:customStyle="1">
    <w:name w:val="Plan dokumentu Znak"/>
    <w:link w:val="Plandokumentu"/>
    <w:uiPriority w:val="99"/>
    <w:semiHidden/>
    <w:qFormat/>
    <w:rsid w:val="000a439c"/>
    <w:rPr>
      <w:sz w:val="0"/>
      <w:szCs w:val="0"/>
    </w:rPr>
  </w:style>
  <w:style w:type="character" w:styleId="A2" w:customStyle="1">
    <w:name w:val="A2"/>
    <w:uiPriority w:val="99"/>
    <w:qFormat/>
    <w:rsid w:val="00574279"/>
    <w:rPr>
      <w:color w:val="000000"/>
      <w:sz w:val="18"/>
    </w:rPr>
  </w:style>
  <w:style w:type="character" w:styleId="A3" w:customStyle="1">
    <w:name w:val="A3"/>
    <w:uiPriority w:val="99"/>
    <w:qFormat/>
    <w:rsid w:val="00c97b41"/>
    <w:rPr>
      <w:color w:val="000000"/>
      <w:sz w:val="16"/>
    </w:rPr>
  </w:style>
  <w:style w:type="character" w:styleId="TekstprzypisudolnegoZnak" w:customStyle="1">
    <w:name w:val="Tekst przypisu dolnego Znak"/>
    <w:link w:val="Tekstprzypisudolnego"/>
    <w:uiPriority w:val="99"/>
    <w:qFormat/>
    <w:locked/>
    <w:rsid w:val="006460e3"/>
    <w:rPr>
      <w:rFonts w:cs="Times New Roman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uiPriority w:val="99"/>
    <w:qFormat/>
    <w:rsid w:val="006460e3"/>
    <w:rPr>
      <w:rFonts w:cs="Times New Roman"/>
      <w:vertAlign w:val="superscript"/>
    </w:rPr>
  </w:style>
  <w:style w:type="character" w:styleId="TekstkomentarzaZnak" w:customStyle="1">
    <w:name w:val="Tekst komentarza Znak"/>
    <w:link w:val="Tekstkomentarza"/>
    <w:uiPriority w:val="99"/>
    <w:semiHidden/>
    <w:qFormat/>
    <w:locked/>
    <w:rsid w:val="009501b1"/>
    <w:rPr>
      <w:rFonts w:ascii="Calibri" w:hAnsi="Calibri" w:cs="Times New Roman"/>
    </w:rPr>
  </w:style>
  <w:style w:type="character" w:styleId="Annotationreference">
    <w:name w:val="annotation reference"/>
    <w:uiPriority w:val="99"/>
    <w:semiHidden/>
    <w:qFormat/>
    <w:rsid w:val="009501b1"/>
    <w:rPr>
      <w:rFonts w:cs="Times New Roman"/>
      <w:sz w:val="16"/>
      <w:szCs w:val="16"/>
    </w:rPr>
  </w:style>
  <w:style w:type="character" w:styleId="Strong">
    <w:name w:val="Strong"/>
    <w:basedOn w:val="DefaultParagraphFont"/>
    <w:uiPriority w:val="22"/>
    <w:qFormat/>
    <w:locked/>
    <w:rsid w:val="00ff12d6"/>
    <w:rPr>
      <w:b/>
      <w:bCs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  <w:sz w:val="20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ascii="Calibri" w:hAnsi="Calibri" w:cs="Calibri" w:asciiTheme="minorHAnsi" w:cstheme="minorHAnsi" w:hAnsiTheme="minorHAnsi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link w:val="NagwekZnak"/>
    <w:uiPriority w:val="99"/>
    <w:rsid w:val="005c4376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5c4376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qFormat/>
    <w:rsid w:val="00c2044e"/>
    <w:pPr/>
    <w:rPr>
      <w:sz w:val="0"/>
      <w:szCs w:val="0"/>
    </w:rPr>
  </w:style>
  <w:style w:type="paragraph" w:styleId="DocumentMap">
    <w:name w:val="Document Map"/>
    <w:basedOn w:val="Normal"/>
    <w:link w:val="PlandokumentuZnak"/>
    <w:uiPriority w:val="99"/>
    <w:semiHidden/>
    <w:qFormat/>
    <w:rsid w:val="00a67d6f"/>
    <w:pPr>
      <w:shd w:val="clear" w:color="auto" w:fill="000080"/>
    </w:pPr>
    <w:rPr>
      <w:sz w:val="0"/>
      <w:szCs w:val="0"/>
    </w:rPr>
  </w:style>
  <w:style w:type="paragraph" w:styleId="Default" w:customStyle="1">
    <w:name w:val="Default"/>
    <w:uiPriority w:val="99"/>
    <w:qFormat/>
    <w:rsid w:val="00574279"/>
    <w:pPr>
      <w:widowControl/>
      <w:bidi w:val="0"/>
      <w:jc w:val="left"/>
    </w:pPr>
    <w:rPr>
      <w:rFonts w:ascii="Verdana" w:hAnsi="Verdana" w:cs="Verdana" w:eastAsia="Times New Roman"/>
      <w:color w:val="000000"/>
      <w:kern w:val="0"/>
      <w:sz w:val="24"/>
      <w:szCs w:val="24"/>
      <w:lang w:val="pl-PL" w:eastAsia="pl-PL" w:bidi="ar-SA"/>
    </w:rPr>
  </w:style>
  <w:style w:type="paragraph" w:styleId="Pa1" w:customStyle="1">
    <w:name w:val="Pa1"/>
    <w:basedOn w:val="Default"/>
    <w:next w:val="Default"/>
    <w:uiPriority w:val="99"/>
    <w:qFormat/>
    <w:rsid w:val="00c97b41"/>
    <w:pPr>
      <w:spacing w:lineRule="atLeast" w:line="241"/>
    </w:pPr>
    <w:rPr>
      <w:rFonts w:cs="Times New Roman"/>
      <w:color w:val="auto"/>
    </w:rPr>
  </w:style>
  <w:style w:type="paragraph" w:styleId="Przypisdolny">
    <w:name w:val="Footnote Text"/>
    <w:basedOn w:val="Normal"/>
    <w:link w:val="TekstprzypisudolnegoZnak"/>
    <w:uiPriority w:val="99"/>
    <w:rsid w:val="006460e3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a1d48"/>
    <w:pPr>
      <w:spacing w:before="0" w:after="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qFormat/>
    <w:rsid w:val="009501b1"/>
    <w:pPr>
      <w:spacing w:before="0" w:after="200"/>
    </w:pPr>
    <w:rPr>
      <w:rFonts w:ascii="Calibri" w:hAnsi="Calibri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99"/>
    <w:rsid w:val="00730d55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cpe.gov.pl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KOEFS</Template>
  <TotalTime>0</TotalTime>
  <Application>LibreOffice/6.2.1.2$Windows_X86_64 LibreOffice_project/7bcb35dc3024a62dea0caee87020152d1ee96e71</Application>
  <Pages>2</Pages>
  <Words>331</Words>
  <Characters>2202</Characters>
  <CharactersWithSpaces>2516</CharactersWithSpaces>
  <Paragraphs>30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2019-05-06T15:07:00Z</dcterms:created>
  <dc:creator>Piotr Kruszewski</dc:creator>
  <dc:description/>
  <dc:language>pl-PL</dc:language>
  <cp:lastModifiedBy>magdalena_okulska</cp:lastModifiedBy>
  <cp:lastPrinted>2014-05-30T11:37:00Z</cp:lastPrinted>
  <dcterms:modified xsi:type="dcterms:W3CDTF">2019-05-06T15:07:00Z</dcterms:modified>
  <cp:revision>2</cp:revision>
  <dc:subject/>
  <dc:title>PROGRAM SZKOLENIA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