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624" w:rsidRPr="003F2D49" w:rsidRDefault="00360624" w:rsidP="00360624">
      <w:pPr>
        <w:jc w:val="right"/>
        <w:rPr>
          <w:rFonts w:ascii="Times New Roman" w:hAnsi="Times New Roman" w:cs="Times New Roman"/>
        </w:rPr>
      </w:pPr>
      <w:r w:rsidRPr="00432177">
        <w:rPr>
          <w:rFonts w:ascii="Times New Roman" w:hAnsi="Times New Roman" w:cs="Times New Roman"/>
        </w:rPr>
        <w:t xml:space="preserve">Legionowo, dnia </w:t>
      </w:r>
      <w:r w:rsidR="001423D5">
        <w:rPr>
          <w:rFonts w:ascii="Times New Roman" w:hAnsi="Times New Roman" w:cs="Times New Roman"/>
        </w:rPr>
        <w:t>30</w:t>
      </w:r>
      <w:r w:rsidRPr="00031DFA">
        <w:rPr>
          <w:rFonts w:ascii="Times New Roman" w:hAnsi="Times New Roman" w:cs="Times New Roman"/>
        </w:rPr>
        <w:t>.0</w:t>
      </w:r>
      <w:r w:rsidR="00896BA6">
        <w:rPr>
          <w:rFonts w:ascii="Times New Roman" w:hAnsi="Times New Roman" w:cs="Times New Roman"/>
        </w:rPr>
        <w:t>4</w:t>
      </w:r>
      <w:r w:rsidRPr="00031DFA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Pr="00031DFA">
        <w:rPr>
          <w:rFonts w:ascii="Times New Roman" w:hAnsi="Times New Roman" w:cs="Times New Roman"/>
        </w:rPr>
        <w:t xml:space="preserve"> r.</w:t>
      </w:r>
    </w:p>
    <w:p w:rsidR="00360624" w:rsidRDefault="00360624" w:rsidP="0036062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OGŁOSZENIE O NABORZE NA WOLNE STANOWISKO URZĘDNICZE </w:t>
      </w:r>
    </w:p>
    <w:p w:rsidR="00360624" w:rsidRDefault="00360624" w:rsidP="0036062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GŁÓWNY KSIĘGOWY</w:t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  <w:b/>
        </w:rPr>
      </w:pP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Dyrektor II Liceum Ogólnokształcącego im. Króla Jana III Sobieskiego w Legionowie ul. Królowej Jadwigi 11 ogłasza nabór na wolne stanowisko pracy – </w:t>
      </w:r>
      <w:r>
        <w:rPr>
          <w:rFonts w:ascii="Times New Roman" w:hAnsi="Times New Roman" w:cs="Times New Roman"/>
          <w:b/>
        </w:rPr>
        <w:t xml:space="preserve">główny księgowy </w:t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  <w:b/>
        </w:rPr>
      </w:pPr>
    </w:p>
    <w:p w:rsidR="00360624" w:rsidRPr="00AD78EC" w:rsidRDefault="00360624" w:rsidP="0036062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D78EC">
        <w:rPr>
          <w:rFonts w:ascii="Times New Roman" w:hAnsi="Times New Roman" w:cs="Times New Roman"/>
          <w:b/>
          <w:u w:val="single"/>
        </w:rPr>
        <w:t>1. Stanowisko pracy:</w:t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główny księgowy</w:t>
      </w:r>
    </w:p>
    <w:p w:rsidR="00360624" w:rsidRPr="009E560E" w:rsidRDefault="00360624" w:rsidP="0036062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wymiar etatu – cały etat</w:t>
      </w:r>
    </w:p>
    <w:p w:rsidR="00360624" w:rsidRPr="00AD78EC" w:rsidRDefault="00360624" w:rsidP="0036062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D78EC">
        <w:rPr>
          <w:rFonts w:ascii="Times New Roman" w:hAnsi="Times New Roman" w:cs="Times New Roman"/>
          <w:b/>
          <w:u w:val="single"/>
        </w:rPr>
        <w:t xml:space="preserve">2. Wymagania niezbędne wynikające z art. 54 ust. 2 ustawy o finansach publicznych z dnia 27 sierpnia 2009 r. (t.j. Dz. U. z </w:t>
      </w:r>
      <w:r w:rsidRPr="003B64DA">
        <w:rPr>
          <w:rFonts w:ascii="Times New Roman" w:hAnsi="Times New Roman" w:cs="Times New Roman"/>
          <w:b/>
          <w:u w:val="single"/>
        </w:rPr>
        <w:t>202</w:t>
      </w:r>
      <w:r w:rsidR="004E539D" w:rsidRPr="003B64DA">
        <w:rPr>
          <w:rFonts w:ascii="Times New Roman" w:hAnsi="Times New Roman" w:cs="Times New Roman"/>
          <w:b/>
          <w:u w:val="single"/>
        </w:rPr>
        <w:t>4</w:t>
      </w:r>
      <w:r w:rsidRPr="003B64DA">
        <w:rPr>
          <w:rFonts w:ascii="Times New Roman" w:hAnsi="Times New Roman" w:cs="Times New Roman"/>
          <w:b/>
          <w:u w:val="single"/>
        </w:rPr>
        <w:t xml:space="preserve"> r., poz. </w:t>
      </w:r>
      <w:r w:rsidR="004E539D" w:rsidRPr="003B64DA">
        <w:rPr>
          <w:rFonts w:ascii="Times New Roman" w:hAnsi="Times New Roman" w:cs="Times New Roman"/>
          <w:b/>
          <w:u w:val="single"/>
        </w:rPr>
        <w:t>1530</w:t>
      </w:r>
      <w:r w:rsidRPr="003B64DA">
        <w:rPr>
          <w:rFonts w:ascii="Times New Roman" w:hAnsi="Times New Roman" w:cs="Times New Roman"/>
          <w:b/>
          <w:u w:val="single"/>
        </w:rPr>
        <w:t xml:space="preserve"> ze </w:t>
      </w:r>
      <w:r w:rsidRPr="00DC788E">
        <w:rPr>
          <w:rFonts w:ascii="Times New Roman" w:hAnsi="Times New Roman" w:cs="Times New Roman"/>
          <w:b/>
          <w:u w:val="single"/>
        </w:rPr>
        <w:t>zm.):</w:t>
      </w:r>
      <w:r w:rsidRPr="00AD78EC">
        <w:rPr>
          <w:rFonts w:ascii="Times New Roman" w:hAnsi="Times New Roman" w:cs="Times New Roman"/>
          <w:b/>
          <w:u w:val="single"/>
        </w:rPr>
        <w:t xml:space="preserve"> </w:t>
      </w:r>
    </w:p>
    <w:p w:rsidR="00360624" w:rsidRPr="003970E6" w:rsidRDefault="00360624" w:rsidP="00360624">
      <w:pPr>
        <w:pStyle w:val="Akapitzlist"/>
        <w:numPr>
          <w:ilvl w:val="0"/>
          <w:numId w:val="1"/>
        </w:numPr>
        <w:ind w:left="357" w:hanging="357"/>
        <w:jc w:val="both"/>
        <w:rPr>
          <w:i/>
          <w:sz w:val="22"/>
          <w:szCs w:val="22"/>
        </w:rPr>
      </w:pPr>
      <w:r w:rsidRPr="003970E6">
        <w:rPr>
          <w:sz w:val="22"/>
          <w:szCs w:val="22"/>
        </w:rPr>
        <w:t>obywatelstwo polskie</w:t>
      </w:r>
      <w:r>
        <w:rPr>
          <w:sz w:val="22"/>
          <w:szCs w:val="22"/>
        </w:rPr>
        <w:t>,</w:t>
      </w:r>
    </w:p>
    <w:p w:rsidR="00360624" w:rsidRPr="003970E6" w:rsidRDefault="00360624" w:rsidP="00360624">
      <w:pPr>
        <w:pStyle w:val="Akapitzlist"/>
        <w:numPr>
          <w:ilvl w:val="0"/>
          <w:numId w:val="1"/>
        </w:numPr>
        <w:ind w:left="357" w:hanging="357"/>
        <w:jc w:val="both"/>
        <w:rPr>
          <w:i/>
          <w:sz w:val="22"/>
          <w:szCs w:val="22"/>
        </w:rPr>
      </w:pPr>
      <w:r w:rsidRPr="003970E6">
        <w:rPr>
          <w:sz w:val="22"/>
          <w:szCs w:val="22"/>
        </w:rPr>
        <w:t xml:space="preserve">pełna zdolność do czynności prawnych oraz korzystania z pełni praw </w:t>
      </w:r>
      <w:r w:rsidRPr="003970E6">
        <w:rPr>
          <w:rStyle w:val="Uwydatnienie"/>
          <w:i w:val="0"/>
          <w:sz w:val="22"/>
          <w:szCs w:val="22"/>
        </w:rPr>
        <w:t>publicznych</w:t>
      </w:r>
      <w:r>
        <w:rPr>
          <w:i/>
          <w:sz w:val="22"/>
          <w:szCs w:val="22"/>
        </w:rPr>
        <w:t>,</w:t>
      </w:r>
    </w:p>
    <w:p w:rsidR="00360624" w:rsidRPr="003970E6" w:rsidRDefault="00360624" w:rsidP="00360624">
      <w:pPr>
        <w:pStyle w:val="Akapitzlist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3970E6">
        <w:rPr>
          <w:sz w:val="22"/>
          <w:szCs w:val="22"/>
        </w:rPr>
        <w:t>brak prawomocnego skazania za przestępstwo przeciwko mieniu, przeciwko obrotowi gospodarczemu, przeciwko działalności instytucji państwowych oraz samorządu terytorialnego, przeciwko wiarygodności dokumentów lub za przestępstwo skarbowe</w:t>
      </w:r>
      <w:r>
        <w:rPr>
          <w:sz w:val="22"/>
          <w:szCs w:val="22"/>
        </w:rPr>
        <w:t>,</w:t>
      </w:r>
    </w:p>
    <w:p w:rsidR="00360624" w:rsidRPr="003970E6" w:rsidRDefault="00360624" w:rsidP="00360624">
      <w:pPr>
        <w:pStyle w:val="Akapitzlist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3970E6">
        <w:rPr>
          <w:sz w:val="22"/>
          <w:szCs w:val="22"/>
        </w:rPr>
        <w:t>znajomość języka polskiego w mowie i piśmie w zakresie koniecznym do wykonywania obowiązków głównego księgowego</w:t>
      </w:r>
      <w:r>
        <w:rPr>
          <w:sz w:val="22"/>
          <w:szCs w:val="22"/>
        </w:rPr>
        <w:t>,</w:t>
      </w:r>
    </w:p>
    <w:p w:rsidR="00360624" w:rsidRPr="003970E6" w:rsidRDefault="00360624" w:rsidP="00360624">
      <w:pPr>
        <w:pStyle w:val="Akapitzlist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3970E6">
        <w:rPr>
          <w:sz w:val="22"/>
          <w:szCs w:val="22"/>
        </w:rPr>
        <w:t>spełnienie jednego z poniższych warunków:</w:t>
      </w:r>
    </w:p>
    <w:p w:rsidR="00360624" w:rsidRPr="003970E6" w:rsidRDefault="00360624" w:rsidP="00360624">
      <w:pPr>
        <w:pStyle w:val="Akapitzlist"/>
        <w:numPr>
          <w:ilvl w:val="1"/>
          <w:numId w:val="1"/>
        </w:numPr>
        <w:ind w:left="357" w:hanging="357"/>
        <w:jc w:val="both"/>
        <w:rPr>
          <w:sz w:val="22"/>
          <w:szCs w:val="22"/>
        </w:rPr>
      </w:pPr>
      <w:r w:rsidRPr="003970E6">
        <w:rPr>
          <w:sz w:val="22"/>
          <w:szCs w:val="22"/>
        </w:rPr>
        <w:t>ukończone ekonomiczne jednolite studia magisterskie, ekonomiczne wyższe studia zawodowe, uzupełniające ekonomiczne studia magisterskie lub ekonomiczne studia podyplomowe i posiadanie co najmniej 3-letniej praktyki w księgowości,</w:t>
      </w:r>
    </w:p>
    <w:p w:rsidR="00360624" w:rsidRPr="003970E6" w:rsidRDefault="00360624" w:rsidP="00360624">
      <w:pPr>
        <w:pStyle w:val="Akapitzlist"/>
        <w:numPr>
          <w:ilvl w:val="1"/>
          <w:numId w:val="1"/>
        </w:numPr>
        <w:ind w:left="357" w:hanging="357"/>
        <w:jc w:val="both"/>
        <w:rPr>
          <w:sz w:val="22"/>
          <w:szCs w:val="22"/>
        </w:rPr>
      </w:pPr>
      <w:r w:rsidRPr="003970E6">
        <w:rPr>
          <w:sz w:val="22"/>
          <w:szCs w:val="22"/>
        </w:rPr>
        <w:t>ukończenie średniej, policealnej lub pomaturalnej szkoły ekonomicznej i posiadanie co najmniej 6-letniej praktyki w księgowości,</w:t>
      </w:r>
    </w:p>
    <w:p w:rsidR="00360624" w:rsidRPr="003970E6" w:rsidRDefault="00360624" w:rsidP="00360624">
      <w:pPr>
        <w:pStyle w:val="Akapitzlist"/>
        <w:numPr>
          <w:ilvl w:val="1"/>
          <w:numId w:val="1"/>
        </w:numPr>
        <w:ind w:left="357" w:hanging="357"/>
        <w:jc w:val="both"/>
        <w:rPr>
          <w:sz w:val="22"/>
          <w:szCs w:val="22"/>
        </w:rPr>
      </w:pPr>
      <w:r w:rsidRPr="003970E6">
        <w:rPr>
          <w:rStyle w:val="alb"/>
          <w:sz w:val="22"/>
          <w:szCs w:val="22"/>
        </w:rPr>
        <w:t>posiadanie wpisu</w:t>
      </w:r>
      <w:r w:rsidRPr="003970E6">
        <w:rPr>
          <w:sz w:val="22"/>
          <w:szCs w:val="22"/>
        </w:rPr>
        <w:t xml:space="preserve"> do rejestru biegłych rewidentów na podstawie odrębnych przepisów,</w:t>
      </w:r>
    </w:p>
    <w:p w:rsidR="00360624" w:rsidRPr="003970E6" w:rsidRDefault="00360624" w:rsidP="00360624">
      <w:pPr>
        <w:pStyle w:val="Akapitzlist"/>
        <w:numPr>
          <w:ilvl w:val="1"/>
          <w:numId w:val="1"/>
        </w:numPr>
        <w:ind w:left="357" w:hanging="357"/>
        <w:jc w:val="both"/>
        <w:rPr>
          <w:sz w:val="22"/>
          <w:szCs w:val="22"/>
        </w:rPr>
      </w:pPr>
      <w:r w:rsidRPr="003970E6">
        <w:rPr>
          <w:sz w:val="22"/>
          <w:szCs w:val="22"/>
        </w:rPr>
        <w:t>posiadanie certyfikatu księgowego uprawniającego do usługowego prowadzenia ksiąg rachunkowych albo świadectwa kwalifikacyjnego uprawniającego do usługowego prowadzenia ksiąg rachunkowych, wydanego na podstawie odrębnych przepisów</w:t>
      </w:r>
      <w:r>
        <w:rPr>
          <w:sz w:val="22"/>
          <w:szCs w:val="22"/>
        </w:rPr>
        <w:t>,</w:t>
      </w:r>
    </w:p>
    <w:p w:rsidR="00360624" w:rsidRPr="003970E6" w:rsidRDefault="00360624" w:rsidP="00360624">
      <w:pPr>
        <w:pStyle w:val="Akapitzlist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3970E6">
        <w:rPr>
          <w:sz w:val="22"/>
          <w:szCs w:val="22"/>
        </w:rPr>
        <w:t>Posiadanie stanu zdrowia pozwalającego na zatrudnienie na stanowisku głównego księgowego</w:t>
      </w:r>
      <w:r>
        <w:rPr>
          <w:sz w:val="22"/>
          <w:szCs w:val="22"/>
        </w:rPr>
        <w:t>,</w:t>
      </w:r>
    </w:p>
    <w:p w:rsidR="00360624" w:rsidRDefault="00360624" w:rsidP="00360624">
      <w:pPr>
        <w:pStyle w:val="Akapitzlist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3970E6">
        <w:rPr>
          <w:sz w:val="22"/>
          <w:szCs w:val="22"/>
        </w:rPr>
        <w:t>Nieposzlakowana opinia</w:t>
      </w:r>
    </w:p>
    <w:p w:rsidR="00360624" w:rsidRPr="009E560E" w:rsidRDefault="00360624" w:rsidP="00360624">
      <w:pPr>
        <w:pStyle w:val="Akapitzlist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gotowość podjęcia pracy </w:t>
      </w:r>
      <w:r w:rsidRPr="00360624">
        <w:rPr>
          <w:b/>
          <w:sz w:val="22"/>
          <w:szCs w:val="22"/>
        </w:rPr>
        <w:t>od dnia 01.06.2025</w:t>
      </w:r>
      <w:r>
        <w:rPr>
          <w:sz w:val="22"/>
          <w:szCs w:val="22"/>
        </w:rPr>
        <w:t xml:space="preserve"> r. </w:t>
      </w:r>
    </w:p>
    <w:p w:rsidR="00360624" w:rsidRPr="00AD78EC" w:rsidRDefault="00360624" w:rsidP="0036062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D78EC">
        <w:rPr>
          <w:rFonts w:ascii="Times New Roman" w:hAnsi="Times New Roman" w:cs="Times New Roman"/>
          <w:b/>
          <w:u w:val="single"/>
        </w:rPr>
        <w:t>3. Wymagania dodatkowe:</w:t>
      </w:r>
    </w:p>
    <w:p w:rsidR="00360624" w:rsidRPr="00A76E80" w:rsidRDefault="00360624" w:rsidP="0036062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357" w:hanging="357"/>
        <w:contextualSpacing w:val="0"/>
        <w:jc w:val="both"/>
        <w:rPr>
          <w:sz w:val="22"/>
          <w:szCs w:val="22"/>
        </w:rPr>
      </w:pPr>
      <w:bookmarkStart w:id="0" w:name="_Hlk163126445"/>
      <w:r>
        <w:rPr>
          <w:sz w:val="22"/>
          <w:szCs w:val="22"/>
        </w:rPr>
        <w:t>d</w:t>
      </w:r>
      <w:r w:rsidRPr="00A76E80">
        <w:rPr>
          <w:sz w:val="22"/>
          <w:szCs w:val="22"/>
        </w:rPr>
        <w:t>oskonała znajomość zasad rachunkowości i księgowości stosowanych w jednostkach sektora finansów publicznych</w:t>
      </w:r>
      <w:r>
        <w:rPr>
          <w:sz w:val="22"/>
          <w:szCs w:val="22"/>
        </w:rPr>
        <w:t>,</w:t>
      </w:r>
    </w:p>
    <w:p w:rsidR="00360624" w:rsidRPr="00A76E80" w:rsidRDefault="00360624" w:rsidP="0036062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357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A76E80">
        <w:rPr>
          <w:sz w:val="22"/>
          <w:szCs w:val="22"/>
        </w:rPr>
        <w:t>oskonała znajomość ustawy o finansach publicznych oraz innych aktów prawnych regulujących finansowe funkcjonowanie jednostek samorządu terytorialnego</w:t>
      </w:r>
      <w:r>
        <w:rPr>
          <w:sz w:val="22"/>
          <w:szCs w:val="22"/>
        </w:rPr>
        <w:t>,</w:t>
      </w:r>
    </w:p>
    <w:p w:rsidR="00360624" w:rsidRPr="00A76E80" w:rsidRDefault="00360624" w:rsidP="0036062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357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A76E80">
        <w:rPr>
          <w:sz w:val="22"/>
          <w:szCs w:val="22"/>
        </w:rPr>
        <w:t>najomość przepisów prawa oświatowego, kodeksu postępowania administracyjnego i innych przepisów obowiązujących na stanowisku pracy</w:t>
      </w:r>
      <w:r>
        <w:rPr>
          <w:sz w:val="22"/>
          <w:szCs w:val="22"/>
        </w:rPr>
        <w:t>,</w:t>
      </w:r>
    </w:p>
    <w:bookmarkEnd w:id="0"/>
    <w:p w:rsidR="00360624" w:rsidRPr="00DC788E" w:rsidRDefault="00360624" w:rsidP="0036062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357" w:hanging="357"/>
        <w:contextualSpacing w:val="0"/>
        <w:jc w:val="both"/>
        <w:rPr>
          <w:sz w:val="22"/>
          <w:szCs w:val="22"/>
        </w:rPr>
      </w:pPr>
      <w:r w:rsidRPr="00DC788E">
        <w:rPr>
          <w:sz w:val="22"/>
          <w:szCs w:val="22"/>
        </w:rPr>
        <w:t>umiejętność obsługi komputera w zakresie pakietu MS Office (Word, Excel), w tym znajomość obsługi programów księgowo – płacowych INFO – SYSTEM, Płatnik, program do sprawozdawczości budżetowej BESTIA, znajomość elektronicznego systemu baz danych SIO,</w:t>
      </w:r>
    </w:p>
    <w:p w:rsidR="00360624" w:rsidRPr="00DC788E" w:rsidRDefault="00360624" w:rsidP="0036062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357" w:hanging="357"/>
        <w:contextualSpacing w:val="0"/>
        <w:jc w:val="both"/>
        <w:rPr>
          <w:sz w:val="22"/>
          <w:szCs w:val="22"/>
        </w:rPr>
      </w:pPr>
      <w:r w:rsidRPr="00DC788E">
        <w:rPr>
          <w:sz w:val="22"/>
          <w:szCs w:val="22"/>
        </w:rPr>
        <w:t>znajomość przepisów ZUS i PFRON,</w:t>
      </w:r>
    </w:p>
    <w:p w:rsidR="00360624" w:rsidRPr="00DC788E" w:rsidRDefault="00360624" w:rsidP="0036062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357" w:hanging="357"/>
        <w:contextualSpacing w:val="0"/>
        <w:jc w:val="both"/>
        <w:rPr>
          <w:sz w:val="22"/>
          <w:szCs w:val="22"/>
        </w:rPr>
      </w:pPr>
      <w:r w:rsidRPr="00DC788E">
        <w:rPr>
          <w:sz w:val="22"/>
          <w:szCs w:val="22"/>
        </w:rPr>
        <w:t>znajomość przepisów wynikających z Karty Nauczyciela,</w:t>
      </w:r>
    </w:p>
    <w:p w:rsidR="00360624" w:rsidRPr="00A76E80" w:rsidRDefault="00360624" w:rsidP="0036062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357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A76E80">
        <w:rPr>
          <w:sz w:val="22"/>
          <w:szCs w:val="22"/>
        </w:rPr>
        <w:t>ysokie poczucie odpowiedzialności, systematyczność i dokładność, sumienność, uczciwość, wysoka kultura osobista, umiejętność efektywnego komunikowania się w mowie i piśmie</w:t>
      </w:r>
      <w:r>
        <w:rPr>
          <w:sz w:val="22"/>
          <w:szCs w:val="22"/>
        </w:rPr>
        <w:t>,</w:t>
      </w:r>
    </w:p>
    <w:p w:rsidR="00360624" w:rsidRPr="009E560E" w:rsidRDefault="00360624" w:rsidP="0036062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357" w:hanging="35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A76E80">
        <w:rPr>
          <w:sz w:val="22"/>
          <w:szCs w:val="22"/>
        </w:rPr>
        <w:t>miejętność pracy w zespole</w:t>
      </w:r>
    </w:p>
    <w:p w:rsidR="00360624" w:rsidRPr="00AD78EC" w:rsidRDefault="00360624" w:rsidP="00360624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D78EC">
        <w:rPr>
          <w:rFonts w:ascii="Times New Roman" w:hAnsi="Times New Roman" w:cs="Times New Roman"/>
          <w:b/>
          <w:u w:val="single"/>
        </w:rPr>
        <w:t>4. Zakres wykonywanych zadań na stanowisku:</w:t>
      </w:r>
    </w:p>
    <w:p w:rsidR="00360624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we współpracy z Dyrektorem szkoły opracowywanie planów i środków specjalnych jednostki,</w:t>
      </w:r>
    </w:p>
    <w:p w:rsidR="00360624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opracowywanie i sporządzanie sprawozdań finansowych, bilansu i analiz ekonomicznych,</w:t>
      </w:r>
    </w:p>
    <w:p w:rsidR="00360624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współpraca ze Skarbnikiem Miasta, Wydziałem Finansowo – Księgowym Urzędu Miejskiego oraz Wydziałem Edukacji w zakresie wykorzystania środków finansowych i realizacja budżetu jednostki,</w:t>
      </w:r>
    </w:p>
    <w:p w:rsidR="00360624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wykonywanie postanowień Zarządu Miasta oraz Uchwał Rady Miejskiej dotyczących spraw finansowych szkoły i nanoszenie zmian w planach budżetowych,</w:t>
      </w:r>
    </w:p>
    <w:p w:rsidR="00360624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wykonywanie dyspozycji środkami pieniężnymi,</w:t>
      </w:r>
    </w:p>
    <w:p w:rsidR="00360624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dokonywanie wstępnej kontroli zgodności operacji gospodarczych i finansowych z planem finansowym,</w:t>
      </w:r>
    </w:p>
    <w:p w:rsidR="00360624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dokonywanie wstępnej kontroli kompletności i rzetelności dokumentów dotyczących operacji gospodarczych i finansowych,</w:t>
      </w:r>
    </w:p>
    <w:p w:rsidR="00360624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dokonywanie kontroli wewnętrznej bieżącej wynikającej z planu kontroli wewnętrznej w jednostce,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AD78EC">
        <w:rPr>
          <w:sz w:val="22"/>
          <w:szCs w:val="22"/>
        </w:rPr>
        <w:t>rowadzenie rachunkowości zgodnie z obowiązującymi przepisami,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AD78EC">
        <w:rPr>
          <w:sz w:val="22"/>
          <w:szCs w:val="22"/>
        </w:rPr>
        <w:t>rganizowanie prawidłowego obiegu dokumentów finansowo – księgowych,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AD78EC">
        <w:rPr>
          <w:sz w:val="22"/>
          <w:szCs w:val="22"/>
        </w:rPr>
        <w:t>ykonywanie harmonogramów wydatków,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Pr="00AD78EC">
        <w:rPr>
          <w:sz w:val="22"/>
          <w:szCs w:val="22"/>
        </w:rPr>
        <w:t>ejestrowanie i analizowanie wydatków szkoły zgodnie z planem finansowym,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AD78EC">
        <w:rPr>
          <w:sz w:val="22"/>
          <w:szCs w:val="22"/>
        </w:rPr>
        <w:t>ekretacja wszystkich dowodów finansowo – księgowych szkoły,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AD78EC">
        <w:rPr>
          <w:sz w:val="22"/>
          <w:szCs w:val="22"/>
        </w:rPr>
        <w:t>zgadnianie z pracownikiem ds. płac naliczanych składek na ubezpieczenie społeczne, zdrowotne, fundusz pracy, podatek dochodowy od osób fizycznych,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AD78EC">
        <w:rPr>
          <w:sz w:val="22"/>
          <w:szCs w:val="22"/>
        </w:rPr>
        <w:t>porządzanie planu inwentaryzacji w jednostce oraz udzielanie instruktażu odnośnie przeprowadzenia inwentaryzacji,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AD78EC">
        <w:rPr>
          <w:sz w:val="22"/>
          <w:szCs w:val="22"/>
        </w:rPr>
        <w:t>rowadzenie ewidencji środków trwałych i odpisów umorzeniowych od środków trwałych,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AD78EC">
        <w:rPr>
          <w:sz w:val="22"/>
          <w:szCs w:val="22"/>
        </w:rPr>
        <w:t>porządzanie sprawozdań ze środków trwałych,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Pr="00AD78EC">
        <w:rPr>
          <w:sz w:val="22"/>
          <w:szCs w:val="22"/>
        </w:rPr>
        <w:t>ozliczanie inwentaryzacji okresowych i zdawczo – odbiorczych przeprowadzanych w placówce,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AD78EC">
        <w:rPr>
          <w:sz w:val="22"/>
          <w:szCs w:val="22"/>
        </w:rPr>
        <w:t>rowadzenie księgowości Zakładowego Funduszu Świadczeń Socjalnych szkoły,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AD78EC">
        <w:rPr>
          <w:sz w:val="22"/>
          <w:szCs w:val="22"/>
        </w:rPr>
        <w:t>ieżące, prawidłowe księgowanie w komputerze operacji finansowo – księgowych wydatków, kosztów i dochodów zgodnie z obowiązującą klasyfikacją budżetową,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AD78EC">
        <w:rPr>
          <w:sz w:val="22"/>
          <w:szCs w:val="22"/>
        </w:rPr>
        <w:t>zgadnianie miesięcznych wydatków budżetowych,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Pr="00AD78EC">
        <w:rPr>
          <w:sz w:val="22"/>
          <w:szCs w:val="22"/>
        </w:rPr>
        <w:t>erminowe sporządzanie materiałów niezbędnych do sprawozdawczości miesięcznej, kwartalnej i rocznej,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AD78EC">
        <w:rPr>
          <w:sz w:val="22"/>
          <w:szCs w:val="22"/>
        </w:rPr>
        <w:t>spółpraca z Bankiem, US i ZUS-em,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AD78EC">
        <w:rPr>
          <w:sz w:val="22"/>
          <w:szCs w:val="22"/>
        </w:rPr>
        <w:t>apewnienie właściwego zabezpieczenia środków pieniężnych,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AD78EC">
        <w:rPr>
          <w:sz w:val="22"/>
          <w:szCs w:val="22"/>
        </w:rPr>
        <w:t>apewnienie właściwego archiwizowania dokumentów księgowych,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AD78EC">
        <w:rPr>
          <w:sz w:val="22"/>
          <w:szCs w:val="22"/>
        </w:rPr>
        <w:t>pracowywanie przepisów wewnętrznych dotyczących prowadzenia rachunkowości i obiegu dokumentów,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AD78EC">
        <w:rPr>
          <w:sz w:val="22"/>
          <w:szCs w:val="22"/>
        </w:rPr>
        <w:t>ierowanie i organizowanie pracy księgowości i podległym mu pracownikom,</w:t>
      </w:r>
    </w:p>
    <w:p w:rsidR="00360624" w:rsidRPr="00AD78EC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AD78EC">
        <w:rPr>
          <w:sz w:val="22"/>
          <w:szCs w:val="22"/>
        </w:rPr>
        <w:t>abezpieczenie dokumentów finansowo – księgowych zgodnie z ustawą o ochronie danych osobowych,</w:t>
      </w:r>
    </w:p>
    <w:p w:rsidR="00360624" w:rsidRDefault="00360624" w:rsidP="00360624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AD78EC">
        <w:rPr>
          <w:sz w:val="22"/>
          <w:szCs w:val="22"/>
        </w:rPr>
        <w:t>ykonywanie wszystkich innych czynności zleconych przez Dyrektora Szkoły</w:t>
      </w:r>
    </w:p>
    <w:p w:rsidR="00360624" w:rsidRDefault="00360624" w:rsidP="00360624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5. Informacja o warunkach pracy:</w:t>
      </w:r>
    </w:p>
    <w:p w:rsidR="00360624" w:rsidRDefault="00360624" w:rsidP="00360624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Praca wykonywana w budynku II Liceum Ogólnokształcącego im. Króla Jana III Sobieskiego w Legionowie.</w:t>
      </w:r>
    </w:p>
    <w:p w:rsidR="00360624" w:rsidRDefault="00360624" w:rsidP="00360624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Budynek jest dostosowany do potrzeb osób niepełnosprawnych. Praca w wymiarze całego etatu w podstawowym wymiarze czasu pracy, przy monitorze ekranowym.</w:t>
      </w:r>
    </w:p>
    <w:p w:rsidR="00360624" w:rsidRDefault="00360624" w:rsidP="00360624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>Wynagrodzenie ustalone zgodnie z Rozporządzeniem Rady Ministrów z dnia 21 października 2024 r</w:t>
      </w:r>
      <w:r w:rsidRPr="00432DD5">
        <w:rPr>
          <w:rFonts w:ascii="Times New Roman" w:hAnsi="Times New Roman" w:cs="Times New Roman"/>
        </w:rPr>
        <w:t xml:space="preserve">. </w:t>
      </w:r>
      <w:r w:rsidRPr="00432DD5">
        <w:rPr>
          <w:rFonts w:ascii="Times New Roman" w:hAnsi="Times New Roman" w:cs="Times New Roman"/>
          <w:shd w:val="clear" w:color="auto" w:fill="FFFFFF"/>
        </w:rPr>
        <w:t>(</w:t>
      </w:r>
      <w:r>
        <w:rPr>
          <w:rFonts w:ascii="Times New Roman" w:hAnsi="Times New Roman" w:cs="Times New Roman"/>
          <w:shd w:val="clear" w:color="auto" w:fill="FFFFFF"/>
        </w:rPr>
        <w:t xml:space="preserve">t.j. </w:t>
      </w:r>
      <w:hyperlink r:id="rId6" w:tgtFrame="_blank" w:history="1">
        <w:r w:rsidRPr="00432DD5">
          <w:rPr>
            <w:rFonts w:ascii="Times New Roman" w:hAnsi="Times New Roman" w:cs="Times New Roman"/>
            <w:shd w:val="clear" w:color="auto" w:fill="FFFFFF"/>
          </w:rPr>
          <w:t>Dz.U. z 202</w:t>
        </w:r>
        <w:r>
          <w:rPr>
            <w:rFonts w:ascii="Times New Roman" w:hAnsi="Times New Roman" w:cs="Times New Roman"/>
            <w:shd w:val="clear" w:color="auto" w:fill="FFFFFF"/>
          </w:rPr>
          <w:t>4</w:t>
        </w:r>
        <w:r w:rsidRPr="00432DD5">
          <w:rPr>
            <w:rFonts w:ascii="Times New Roman" w:hAnsi="Times New Roman" w:cs="Times New Roman"/>
            <w:shd w:val="clear" w:color="auto" w:fill="FFFFFF"/>
          </w:rPr>
          <w:t xml:space="preserve"> r, poz</w:t>
        </w:r>
        <w:r>
          <w:rPr>
            <w:rFonts w:ascii="Times New Roman" w:hAnsi="Times New Roman" w:cs="Times New Roman"/>
            <w:shd w:val="clear" w:color="auto" w:fill="FFFFFF"/>
          </w:rPr>
          <w:t>.</w:t>
        </w:r>
        <w:r w:rsidRPr="00432DD5">
          <w:rPr>
            <w:rFonts w:ascii="Times New Roman" w:hAnsi="Times New Roman" w:cs="Times New Roman"/>
            <w:shd w:val="clear" w:color="auto" w:fill="FFFFFF"/>
          </w:rPr>
          <w:t xml:space="preserve"> </w:t>
        </w:r>
      </w:hyperlink>
      <w:r>
        <w:rPr>
          <w:rFonts w:ascii="Times New Roman" w:hAnsi="Times New Roman" w:cs="Times New Roman"/>
          <w:shd w:val="clear" w:color="auto" w:fill="FFFFFF"/>
        </w:rPr>
        <w:t>1638</w:t>
      </w:r>
      <w:r>
        <w:rPr>
          <w:rFonts w:ascii="Times New Roman" w:hAnsi="Times New Roman" w:cs="Times New Roman"/>
        </w:rPr>
        <w:t xml:space="preserve"> ze zm.</w:t>
      </w:r>
      <w:r w:rsidRPr="00432DD5">
        <w:rPr>
          <w:rFonts w:ascii="Times New Roman" w:hAnsi="Times New Roman" w:cs="Times New Roman"/>
          <w:shd w:val="clear" w:color="auto" w:fill="FFFFFF"/>
        </w:rPr>
        <w:t>)</w:t>
      </w:r>
      <w:r>
        <w:rPr>
          <w:rFonts w:ascii="Times New Roman" w:hAnsi="Times New Roman" w:cs="Times New Roman"/>
          <w:shd w:val="clear" w:color="auto" w:fill="FFFFFF"/>
        </w:rPr>
        <w:t xml:space="preserve"> oraz Regulaminem wynagradzania pracowników II Liceum Ogólnokształcącego im. Króla Jana III Sobieskiego w Legionowie. </w:t>
      </w:r>
    </w:p>
    <w:p w:rsidR="00360624" w:rsidRPr="00432DD5" w:rsidRDefault="00360624" w:rsidP="00360624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6. Wymagane dokumenty:</w:t>
      </w:r>
    </w:p>
    <w:p w:rsidR="00360624" w:rsidRPr="00DF0D05" w:rsidRDefault="00360624" w:rsidP="00360624">
      <w:pPr>
        <w:pStyle w:val="Akapitzlist"/>
        <w:numPr>
          <w:ilvl w:val="0"/>
          <w:numId w:val="4"/>
        </w:numPr>
        <w:ind w:left="340" w:hanging="340"/>
        <w:jc w:val="both"/>
        <w:rPr>
          <w:sz w:val="22"/>
          <w:szCs w:val="22"/>
        </w:rPr>
      </w:pPr>
      <w:r w:rsidRPr="00DF0D05">
        <w:rPr>
          <w:sz w:val="22"/>
          <w:szCs w:val="22"/>
        </w:rPr>
        <w:t>życiorys (CV) z opisem dotychczasowej kariery zawodowej</w:t>
      </w:r>
      <w:r>
        <w:rPr>
          <w:sz w:val="22"/>
          <w:szCs w:val="22"/>
        </w:rPr>
        <w:t>,</w:t>
      </w:r>
    </w:p>
    <w:p w:rsidR="00360624" w:rsidRPr="00DF0D05" w:rsidRDefault="00360624" w:rsidP="00360624">
      <w:pPr>
        <w:pStyle w:val="Akapitzlist"/>
        <w:numPr>
          <w:ilvl w:val="0"/>
          <w:numId w:val="4"/>
        </w:numPr>
        <w:ind w:left="340" w:hanging="340"/>
        <w:jc w:val="both"/>
        <w:rPr>
          <w:sz w:val="22"/>
          <w:szCs w:val="22"/>
        </w:rPr>
      </w:pPr>
      <w:r w:rsidRPr="00DF0D05">
        <w:rPr>
          <w:sz w:val="22"/>
          <w:szCs w:val="22"/>
        </w:rPr>
        <w:t>list motywacyjny</w:t>
      </w:r>
      <w:r>
        <w:rPr>
          <w:sz w:val="22"/>
          <w:szCs w:val="22"/>
        </w:rPr>
        <w:t>,</w:t>
      </w:r>
    </w:p>
    <w:p w:rsidR="00360624" w:rsidRPr="00DF0D05" w:rsidRDefault="00360624" w:rsidP="00360624">
      <w:pPr>
        <w:pStyle w:val="Akapitzlist"/>
        <w:numPr>
          <w:ilvl w:val="0"/>
          <w:numId w:val="4"/>
        </w:numPr>
        <w:ind w:left="340" w:hanging="340"/>
        <w:jc w:val="both"/>
        <w:rPr>
          <w:sz w:val="22"/>
          <w:szCs w:val="22"/>
        </w:rPr>
      </w:pPr>
      <w:r w:rsidRPr="00DF0D05">
        <w:rPr>
          <w:sz w:val="22"/>
          <w:szCs w:val="22"/>
        </w:rPr>
        <w:t>kwestionariusz osobowy dla osoby ubiegającej się o zatrudnienie</w:t>
      </w:r>
      <w:r>
        <w:rPr>
          <w:sz w:val="22"/>
          <w:szCs w:val="22"/>
        </w:rPr>
        <w:t>,</w:t>
      </w:r>
    </w:p>
    <w:p w:rsidR="00360624" w:rsidRPr="00DF0D05" w:rsidRDefault="00360624" w:rsidP="00360624">
      <w:pPr>
        <w:pStyle w:val="Akapitzlist"/>
        <w:numPr>
          <w:ilvl w:val="0"/>
          <w:numId w:val="4"/>
        </w:numPr>
        <w:ind w:left="340" w:hanging="340"/>
        <w:jc w:val="both"/>
        <w:rPr>
          <w:sz w:val="22"/>
          <w:szCs w:val="22"/>
        </w:rPr>
      </w:pPr>
      <w:r w:rsidRPr="00DF0D05">
        <w:rPr>
          <w:sz w:val="22"/>
          <w:szCs w:val="22"/>
        </w:rPr>
        <w:t>kopie dokumentów potwierdzających wykształcenie i zdobyte kwalifikacje</w:t>
      </w:r>
      <w:r>
        <w:rPr>
          <w:sz w:val="22"/>
          <w:szCs w:val="22"/>
        </w:rPr>
        <w:t>,</w:t>
      </w:r>
    </w:p>
    <w:p w:rsidR="00360624" w:rsidRPr="00DF0D05" w:rsidRDefault="00360624" w:rsidP="00360624">
      <w:pPr>
        <w:pStyle w:val="Akapitzlist"/>
        <w:numPr>
          <w:ilvl w:val="0"/>
          <w:numId w:val="4"/>
        </w:numPr>
        <w:ind w:left="340" w:hanging="340"/>
        <w:jc w:val="both"/>
        <w:rPr>
          <w:sz w:val="22"/>
          <w:szCs w:val="22"/>
        </w:rPr>
      </w:pPr>
      <w:r w:rsidRPr="00DF0D05">
        <w:rPr>
          <w:sz w:val="22"/>
          <w:szCs w:val="22"/>
        </w:rPr>
        <w:t>dokumenty potwierdzające staż pracy</w:t>
      </w:r>
      <w:r>
        <w:rPr>
          <w:sz w:val="22"/>
          <w:szCs w:val="22"/>
        </w:rPr>
        <w:t xml:space="preserve">, a w przypadku osoby aktualnie zatrudnionej zaświadczenie o zatrudnieniu, </w:t>
      </w:r>
    </w:p>
    <w:p w:rsidR="00360624" w:rsidRPr="00DF0D05" w:rsidRDefault="00360624" w:rsidP="00360624">
      <w:pPr>
        <w:pStyle w:val="Akapitzlist"/>
        <w:numPr>
          <w:ilvl w:val="0"/>
          <w:numId w:val="4"/>
        </w:numPr>
        <w:ind w:left="340" w:hanging="340"/>
        <w:jc w:val="both"/>
        <w:rPr>
          <w:sz w:val="22"/>
          <w:szCs w:val="22"/>
        </w:rPr>
      </w:pPr>
      <w:r w:rsidRPr="00DF0D05">
        <w:rPr>
          <w:sz w:val="22"/>
          <w:szCs w:val="22"/>
        </w:rPr>
        <w:t>oświadczenie kandydata o posiadaniu pełnej zdolności do czynności prawnych</w:t>
      </w:r>
      <w:r w:rsidRPr="00DF0D05">
        <w:rPr>
          <w:sz w:val="22"/>
          <w:szCs w:val="22"/>
        </w:rPr>
        <w:br/>
        <w:t>oraz o korzystaniu z pełni praw publicznych</w:t>
      </w:r>
      <w:r>
        <w:rPr>
          <w:sz w:val="22"/>
          <w:szCs w:val="22"/>
        </w:rPr>
        <w:t>,</w:t>
      </w:r>
    </w:p>
    <w:p w:rsidR="00360624" w:rsidRPr="00DF0D05" w:rsidRDefault="00360624" w:rsidP="00360624">
      <w:pPr>
        <w:pStyle w:val="Akapitzlist"/>
        <w:numPr>
          <w:ilvl w:val="0"/>
          <w:numId w:val="4"/>
        </w:numPr>
        <w:ind w:left="340" w:hanging="340"/>
        <w:jc w:val="both"/>
        <w:rPr>
          <w:sz w:val="22"/>
          <w:szCs w:val="22"/>
        </w:rPr>
      </w:pPr>
      <w:r w:rsidRPr="00DF0D05">
        <w:rPr>
          <w:sz w:val="22"/>
          <w:szCs w:val="22"/>
        </w:rPr>
        <w:t xml:space="preserve">oświadczenie o niekaralności lub oświadczenie o braku skazania prawomocnym wyrokiem sądu za przestępstwo ścigane z oskarżenia publicznego lub umyślne przestępstwo skarbowe oraz za </w:t>
      </w:r>
      <w:r w:rsidRPr="00DF0D05">
        <w:rPr>
          <w:sz w:val="22"/>
          <w:szCs w:val="22"/>
        </w:rPr>
        <w:lastRenderedPageBreak/>
        <w:t>przestępstwa przeciwko mieniu, przeciwko obrotowi gospodarczemu, przeciwko działalności instytucji państwowych oraz samorządu terytorialnego, przeciwko wiarygodności dokumentów lub za przestępstwo skarbowe</w:t>
      </w:r>
      <w:r>
        <w:rPr>
          <w:sz w:val="22"/>
          <w:szCs w:val="22"/>
        </w:rPr>
        <w:t>,</w:t>
      </w:r>
    </w:p>
    <w:p w:rsidR="00360624" w:rsidRPr="00CE4201" w:rsidRDefault="00360624" w:rsidP="00360624">
      <w:pPr>
        <w:pStyle w:val="Akapitzlist"/>
        <w:numPr>
          <w:ilvl w:val="0"/>
          <w:numId w:val="4"/>
        </w:numPr>
        <w:ind w:left="340" w:hanging="340"/>
        <w:jc w:val="both"/>
        <w:rPr>
          <w:sz w:val="22"/>
          <w:szCs w:val="22"/>
        </w:rPr>
      </w:pPr>
      <w:r>
        <w:rPr>
          <w:sz w:val="22"/>
          <w:szCs w:val="22"/>
        </w:rPr>
        <w:t>klauzula informacyjna o przetwarzanie danych osobowych zawartych w dokumentach aplikacyjnych /wzór klauzuli w załączeniu/</w:t>
      </w:r>
    </w:p>
    <w:p w:rsidR="00360624" w:rsidRDefault="00360624" w:rsidP="00360624">
      <w:pPr>
        <w:pStyle w:val="Akapitzlist"/>
        <w:numPr>
          <w:ilvl w:val="0"/>
          <w:numId w:val="4"/>
        </w:numPr>
        <w:ind w:left="340" w:hanging="340"/>
        <w:jc w:val="both"/>
        <w:rPr>
          <w:sz w:val="22"/>
          <w:szCs w:val="22"/>
        </w:rPr>
      </w:pPr>
      <w:r>
        <w:rPr>
          <w:sz w:val="22"/>
          <w:szCs w:val="22"/>
        </w:rPr>
        <w:t>adres e-mail lub numer telefonu, które są niezbędne, by poinformować o spełnieniu wymagań formalnych i zaproszenia na rozmowę kwalifikacyjną,</w:t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7. Miejsce i termin złożenia dokumentów:</w:t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Wymagane dokumenty z dopiskiem „dotyczy naboru na stanowisko „główny księgowy” należy składać w zamkniętej kopercie w sekretariacie II Liceum Ogólnokształcącego im. Króla Jana III Sobieskiego w Legionowie ul. Królowej Jadwigi 11. </w:t>
      </w:r>
      <w:r>
        <w:rPr>
          <w:rFonts w:ascii="Times New Roman" w:hAnsi="Times New Roman" w:cs="Times New Roman"/>
          <w:b/>
        </w:rPr>
        <w:t xml:space="preserve">Termin składania dokumentów </w:t>
      </w:r>
      <w:r w:rsidRPr="004D20FB">
        <w:rPr>
          <w:rFonts w:ascii="Times New Roman" w:hAnsi="Times New Roman" w:cs="Times New Roman"/>
          <w:b/>
        </w:rPr>
        <w:t xml:space="preserve">upływa </w:t>
      </w:r>
      <w:r w:rsidR="00896BA6">
        <w:rPr>
          <w:rFonts w:ascii="Times New Roman" w:hAnsi="Times New Roman" w:cs="Times New Roman"/>
          <w:b/>
        </w:rPr>
        <w:t>2</w:t>
      </w:r>
      <w:r w:rsidR="001423D5">
        <w:rPr>
          <w:rFonts w:ascii="Times New Roman" w:hAnsi="Times New Roman" w:cs="Times New Roman"/>
          <w:b/>
        </w:rPr>
        <w:t>3</w:t>
      </w:r>
      <w:r w:rsidRPr="004D20FB">
        <w:rPr>
          <w:rFonts w:ascii="Times New Roman" w:hAnsi="Times New Roman" w:cs="Times New Roman"/>
          <w:b/>
        </w:rPr>
        <w:t>.0</w:t>
      </w:r>
      <w:r w:rsidR="001423D5">
        <w:rPr>
          <w:rFonts w:ascii="Times New Roman" w:hAnsi="Times New Roman" w:cs="Times New Roman"/>
          <w:b/>
        </w:rPr>
        <w:t>5</w:t>
      </w:r>
      <w:bookmarkStart w:id="1" w:name="_GoBack"/>
      <w:bookmarkEnd w:id="1"/>
      <w:r w:rsidRPr="004D20FB">
        <w:rPr>
          <w:rFonts w:ascii="Times New Roman" w:hAnsi="Times New Roman" w:cs="Times New Roman"/>
          <w:b/>
        </w:rPr>
        <w:t>.202</w:t>
      </w:r>
      <w:r w:rsidR="00D55F02" w:rsidRPr="004D20FB">
        <w:rPr>
          <w:rFonts w:ascii="Times New Roman" w:hAnsi="Times New Roman" w:cs="Times New Roman"/>
          <w:b/>
        </w:rPr>
        <w:t>5</w:t>
      </w:r>
      <w:r w:rsidRPr="004D20FB">
        <w:rPr>
          <w:rFonts w:ascii="Times New Roman" w:hAnsi="Times New Roman" w:cs="Times New Roman"/>
          <w:b/>
        </w:rPr>
        <w:t xml:space="preserve"> r. o</w:t>
      </w:r>
      <w:r w:rsidRPr="008C53FB">
        <w:rPr>
          <w:rFonts w:ascii="Times New Roman" w:hAnsi="Times New Roman" w:cs="Times New Roman"/>
          <w:b/>
        </w:rPr>
        <w:t xml:space="preserve"> godz. </w:t>
      </w:r>
      <w:r w:rsidR="00896BA6">
        <w:rPr>
          <w:rFonts w:ascii="Times New Roman" w:hAnsi="Times New Roman" w:cs="Times New Roman"/>
          <w:b/>
        </w:rPr>
        <w:t>9</w:t>
      </w:r>
      <w:r w:rsidRPr="008C53FB">
        <w:rPr>
          <w:rFonts w:ascii="Times New Roman" w:hAnsi="Times New Roman" w:cs="Times New Roman"/>
          <w:b/>
        </w:rPr>
        <w:t>:00.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Przy przesyłkach pocztowych decyduje data wpływu do II Liceum Ogólnokształcącego im. Króla Jana III Sobieskiego w Legionowie. </w:t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Zgłoszenia kandydatów złożone po terminie, w inny sposób niż określone w ogłoszeniu, bez kompletu wymaganych dokumentów, nie będą brane pod uwagę w procesie naboru.</w:t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terminie kolejnego etapu procesu naboru, kandydaci będą poinformowani telefonicznie lub e-mailowo.</w:t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wyniku naboru będzie umieszczona na stronie internetowej w Biuletynie Informacji Publicznej II Liceum Ogólnokształcącego im. Króla Jana III Sobieskiego w Legionowie (</w:t>
      </w:r>
      <w:hyperlink r:id="rId7" w:history="1">
        <w:r w:rsidRPr="00714B71">
          <w:rPr>
            <w:rStyle w:val="Hipercze"/>
            <w:rFonts w:ascii="Times New Roman" w:hAnsi="Times New Roman" w:cs="Times New Roman"/>
          </w:rPr>
          <w:t>www.2lo.legionowo.pl</w:t>
        </w:r>
      </w:hyperlink>
      <w:r>
        <w:rPr>
          <w:rFonts w:ascii="Times New Roman" w:hAnsi="Times New Roman" w:cs="Times New Roman"/>
        </w:rPr>
        <w:t>) zakładka – oferty pracy oraz na tablicy informacyjnej szkoły.</w:t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</w:rPr>
      </w:pP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60624" w:rsidRDefault="00360624" w:rsidP="0036062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Dyrektor</w:t>
      </w:r>
    </w:p>
    <w:p w:rsidR="00360624" w:rsidRPr="00DF0D05" w:rsidRDefault="00360624" w:rsidP="0036062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/-/ mgr Anna Lewandowska</w:t>
      </w:r>
    </w:p>
    <w:p w:rsidR="00360624" w:rsidRPr="00AD78EC" w:rsidRDefault="00360624" w:rsidP="00360624">
      <w:pPr>
        <w:tabs>
          <w:tab w:val="left" w:pos="284"/>
          <w:tab w:val="left" w:pos="426"/>
        </w:tabs>
        <w:spacing w:after="0"/>
        <w:jc w:val="both"/>
      </w:pPr>
    </w:p>
    <w:p w:rsidR="00360624" w:rsidRPr="0076299D" w:rsidRDefault="00360624" w:rsidP="00360624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</w:rPr>
      </w:pPr>
    </w:p>
    <w:p w:rsidR="00360624" w:rsidRPr="00A76E80" w:rsidRDefault="00360624" w:rsidP="00360624">
      <w:pPr>
        <w:tabs>
          <w:tab w:val="left" w:pos="284"/>
          <w:tab w:val="left" w:pos="426"/>
        </w:tabs>
        <w:jc w:val="both"/>
      </w:pPr>
    </w:p>
    <w:p w:rsidR="00360624" w:rsidRPr="00A76E80" w:rsidRDefault="00360624" w:rsidP="00360624">
      <w:pPr>
        <w:tabs>
          <w:tab w:val="left" w:pos="284"/>
          <w:tab w:val="left" w:pos="426"/>
        </w:tabs>
        <w:jc w:val="both"/>
      </w:pPr>
    </w:p>
    <w:p w:rsidR="00360624" w:rsidRPr="003970E6" w:rsidRDefault="00360624" w:rsidP="00360624">
      <w:pPr>
        <w:ind w:left="567" w:hanging="357"/>
        <w:rPr>
          <w:rFonts w:ascii="Times New Roman" w:hAnsi="Times New Roman" w:cs="Times New Roman"/>
        </w:rPr>
      </w:pPr>
    </w:p>
    <w:p w:rsidR="00360624" w:rsidRPr="003970E6" w:rsidRDefault="00360624" w:rsidP="00360624">
      <w:pPr>
        <w:jc w:val="both"/>
        <w:rPr>
          <w:rFonts w:ascii="Times New Roman" w:hAnsi="Times New Roman" w:cs="Times New Roman"/>
        </w:rPr>
      </w:pPr>
    </w:p>
    <w:p w:rsidR="00EC41D8" w:rsidRDefault="00EC41D8"/>
    <w:sectPr w:rsidR="00EC4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A5F1B"/>
    <w:multiLevelType w:val="hybridMultilevel"/>
    <w:tmpl w:val="D9C8550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B13213"/>
    <w:multiLevelType w:val="hybridMultilevel"/>
    <w:tmpl w:val="8E3AD4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C45441"/>
    <w:multiLevelType w:val="hybridMultilevel"/>
    <w:tmpl w:val="015C9424"/>
    <w:lvl w:ilvl="0" w:tplc="6340FF8A">
      <w:start w:val="1"/>
      <w:numFmt w:val="decimal"/>
      <w:lvlText w:val="%1)"/>
      <w:lvlJc w:val="left"/>
      <w:pPr>
        <w:ind w:left="984" w:hanging="62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7D6C14"/>
    <w:multiLevelType w:val="hybridMultilevel"/>
    <w:tmpl w:val="83D4EBFA"/>
    <w:lvl w:ilvl="0" w:tplc="5AD28222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7624BB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923EF7D4">
      <w:start w:val="1"/>
      <w:numFmt w:val="decimal"/>
      <w:lvlText w:val="%3."/>
      <w:lvlJc w:val="left"/>
      <w:pPr>
        <w:ind w:left="2388" w:hanging="4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624"/>
    <w:rsid w:val="001423D5"/>
    <w:rsid w:val="00360624"/>
    <w:rsid w:val="003B64DA"/>
    <w:rsid w:val="004D20FB"/>
    <w:rsid w:val="004E539D"/>
    <w:rsid w:val="00896BA6"/>
    <w:rsid w:val="00B112F0"/>
    <w:rsid w:val="00D55F02"/>
    <w:rsid w:val="00EC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3F42"/>
  <w15:chartTrackingRefBased/>
  <w15:docId w15:val="{6BED4F80-3AB7-4574-A465-54F755B6A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06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0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360624"/>
  </w:style>
  <w:style w:type="character" w:styleId="Hipercze">
    <w:name w:val="Hyperlink"/>
    <w:basedOn w:val="Domylnaczcionkaakapitu"/>
    <w:uiPriority w:val="99"/>
    <w:unhideWhenUsed/>
    <w:rsid w:val="00360624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606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2lo.legion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ziennikustaw.gov.pl/DU/2023/11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B9E85-2A2F-48D7-BD5A-2817CF80C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1166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Łukasik</dc:creator>
  <cp:keywords/>
  <dc:description/>
  <cp:lastModifiedBy>Joanna Łukasik</cp:lastModifiedBy>
  <cp:revision>8</cp:revision>
  <cp:lastPrinted>2025-04-29T08:10:00Z</cp:lastPrinted>
  <dcterms:created xsi:type="dcterms:W3CDTF">2025-03-21T14:24:00Z</dcterms:created>
  <dcterms:modified xsi:type="dcterms:W3CDTF">2025-04-29T08:10:00Z</dcterms:modified>
</cp:coreProperties>
</file>