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fonts/font18.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widowControl w:val="false"/>
        <w:spacing w:lineRule="auto" w:line="288" w:before="0" w:after="380"/>
        <w:ind w:hanging="0" w:start="5520"/>
        <w:rPr>
          <w:rFonts w:ascii="Arial" w:hAnsi="Arial" w:eastAsia="Arial" w:cs="Arial"/>
          <w:color w:val="231F20"/>
          <w:sz w:val="15"/>
          <w:szCs w:val="15"/>
        </w:rPr>
      </w:pPr>
      <w:r>
        <w:rPr>
          <w:rFonts w:eastAsia="Arial" w:cs="Arial" w:ascii="Arial" w:hAnsi="Arial"/>
          <w:color w:val="231F20"/>
          <w:sz w:val="15"/>
          <w:szCs w:val="15"/>
        </w:rPr>
        <w:t xml:space="preserve">Załączniki do rozporządzenia </w:t>
        <w:br/>
        <w:t>Przewodniczącego Komitetu do spraw Pożytku Publicznego z dnia 24 października 2018 r. (poz. 2055)</w:t>
      </w:r>
    </w:p>
    <w:p>
      <w:pPr>
        <w:pStyle w:val="normal1"/>
        <w:widowControl w:val="false"/>
        <w:spacing w:lineRule="auto" w:line="288" w:before="0" w:after="380"/>
        <w:ind w:hanging="0" w:start="5520"/>
        <w:jc w:val="end"/>
        <w:rPr>
          <w:rFonts w:ascii="Arial" w:hAnsi="Arial" w:eastAsia="Arial" w:cs="Arial"/>
          <w:b/>
          <w:bCs/>
          <w:color w:val="231F20"/>
          <w:sz w:val="20"/>
          <w:szCs w:val="20"/>
        </w:rPr>
      </w:pPr>
      <w:r>
        <w:rPr>
          <w:rFonts w:eastAsia="Arial" w:cs="Arial" w:ascii="Arial" w:hAnsi="Arial"/>
          <w:b/>
          <w:bCs/>
          <w:color w:val="231F20"/>
          <w:sz w:val="20"/>
          <w:szCs w:val="20"/>
        </w:rPr>
        <w:t>Załącznik nr 1</w:t>
      </w:r>
    </w:p>
    <w:p>
      <w:pPr>
        <w:pStyle w:val="normal1"/>
        <w:spacing w:lineRule="auto" w:line="240" w:before="240" w:after="0"/>
        <w:jc w:val="center"/>
        <w:rPr>
          <w:rFonts w:ascii="Calibri" w:hAnsi="Calibri" w:eastAsia="Calibri" w:cs="Calibri"/>
          <w:i/>
          <w:iCs/>
        </w:rPr>
      </w:pPr>
      <w:r>
        <w:rPr>
          <w:rFonts w:eastAsia="Calibri" w:cs="Calibri" w:ascii="Calibri" w:hAnsi="Calibri"/>
          <w:i/>
          <w:iCs/>
        </w:rPr>
        <w:t>WZÓR</w:t>
      </w:r>
    </w:p>
    <w:p>
      <w:pPr>
        <w:pStyle w:val="normal1"/>
        <w:spacing w:lineRule="auto" w:line="240" w:before="280" w:after="0"/>
        <w:jc w:val="center"/>
        <w:rPr>
          <w:rFonts w:ascii="Calibri" w:hAnsi="Calibri" w:eastAsia="Calibri" w:cs="Calibri"/>
        </w:rPr>
      </w:pPr>
      <w:r>
        <w:rPr>
          <w:rFonts w:eastAsia="Calibri" w:cs="Calibri" w:ascii="Calibri" w:hAnsi="Calibri"/>
        </w:rPr>
        <w:t>UPROSZCZONA OFERTA REALIZACJI ZADANIA PUBLICZNEGO</w:t>
      </w:r>
    </w:p>
    <w:p>
      <w:pPr>
        <w:pStyle w:val="normal1"/>
        <w:rPr>
          <w:rFonts w:ascii="Calibri" w:hAnsi="Calibri" w:eastAsia="Calibri" w:cs="Calibri"/>
          <w:b/>
          <w:bCs/>
          <w:color w:val="000000"/>
          <w:sz w:val="17"/>
          <w:szCs w:val="17"/>
        </w:rPr>
      </w:pPr>
      <w:r>
        <w:rPr>
          <w:rFonts w:eastAsia="Calibri" w:cs="Calibri" w:ascii="Calibri" w:hAnsi="Calibri"/>
          <w:b/>
          <w:bCs/>
          <w:color w:val="000000"/>
          <w:sz w:val="17"/>
          <w:szCs w:val="17"/>
        </w:rPr>
        <w:t>POUCZENIE co do sposobu wypełniania oferty:</w:t>
      </w:r>
    </w:p>
    <w:p>
      <w:pPr>
        <w:pStyle w:val="normal1"/>
        <w:rPr>
          <w:rFonts w:ascii="Calibri" w:hAnsi="Calibri" w:eastAsia="Calibri" w:cs="Calibri"/>
          <w:color w:val="000000"/>
          <w:sz w:val="17"/>
          <w:szCs w:val="17"/>
        </w:rPr>
      </w:pPr>
      <w:r>
        <w:rPr>
          <w:rFonts w:eastAsia="Calibri" w:cs="Calibri" w:ascii="Calibri" w:hAnsi="Calibri"/>
          <w:color w:val="000000"/>
          <w:sz w:val="17"/>
          <w:szCs w:val="17"/>
        </w:rPr>
        <w:t>Ofertę należy wypełnić wyłącznie w białych pustych polach, zgodnie z instrukcjami umieszczonymi przy poszczególnych polach</w:t>
      </w:r>
    </w:p>
    <w:p>
      <w:pPr>
        <w:pStyle w:val="normal1"/>
        <w:rPr>
          <w:rFonts w:ascii="Calibri" w:hAnsi="Calibri" w:eastAsia="Calibri" w:cs="Calibri"/>
          <w:color w:val="000000"/>
          <w:sz w:val="17"/>
          <w:szCs w:val="17"/>
        </w:rPr>
      </w:pPr>
      <w:r>
        <w:rPr>
          <w:rFonts w:eastAsia="Calibri" w:cs="Calibri" w:ascii="Calibri" w:hAnsi="Calibri"/>
          <w:color w:val="000000"/>
          <w:sz w:val="17"/>
          <w:szCs w:val="17"/>
        </w:rPr>
        <w:t>oraz w przypisach.</w:t>
      </w:r>
    </w:p>
    <w:p>
      <w:pPr>
        <w:pStyle w:val="normal1"/>
        <w:rPr>
          <w:rFonts w:ascii="Calibri" w:hAnsi="Calibri" w:eastAsia="Calibri" w:cs="Calibri"/>
          <w:color w:val="000000"/>
          <w:sz w:val="17"/>
          <w:szCs w:val="17"/>
        </w:rPr>
      </w:pPr>
      <w:r>
        <w:rPr>
          <w:rFonts w:eastAsia="Calibri" w:cs="Calibri" w:ascii="Calibri" w:hAnsi="Calibri"/>
          <w:color w:val="000000"/>
          <w:sz w:val="17"/>
          <w:szCs w:val="17"/>
        </w:rPr>
        <w:t>Zaznaczenie gwiazdką, np.: „pobieranie*/niepobieranie*” oznacza, że należy skreślić niewłaściwą odpowiedź, pozostawiając prawidłową. Przykład: „pobieranie*/</w:t>
      </w:r>
      <w:r>
        <w:rPr>
          <w:rFonts w:eastAsia="Calibri" w:cs="Calibri" w:ascii="Calibri" w:hAnsi="Calibri"/>
          <w:strike/>
          <w:color w:val="000000"/>
          <w:sz w:val="17"/>
          <w:szCs w:val="17"/>
        </w:rPr>
        <w:t>niepobieranie</w:t>
      </w:r>
      <w:r>
        <w:rPr>
          <w:rFonts w:eastAsia="Calibri" w:cs="Calibri" w:ascii="Calibri" w:hAnsi="Calibri"/>
          <w:color w:val="000000"/>
          <w:sz w:val="17"/>
          <w:szCs w:val="17"/>
        </w:rPr>
        <w:t>*”.</w:t>
      </w:r>
    </w:p>
    <w:p>
      <w:pPr>
        <w:pStyle w:val="normal1"/>
        <w:spacing w:lineRule="auto" w:line="240" w:before="280" w:after="0"/>
        <w:jc w:val="center"/>
        <w:rPr>
          <w:rFonts w:ascii="Calibri" w:hAnsi="Calibri" w:eastAsia="Calibri" w:cs="Calibri"/>
          <w:sz w:val="2"/>
          <w:szCs w:val="2"/>
        </w:rPr>
      </w:pPr>
      <w:r>
        <w:rPr>
          <w:rFonts w:eastAsia="Calibri" w:cs="Calibri" w:ascii="Calibri" w:hAnsi="Calibri"/>
          <w:sz w:val="2"/>
          <w:szCs w:val="2"/>
        </w:rPr>
      </w:r>
    </w:p>
    <w:p>
      <w:pPr>
        <w:pStyle w:val="normal1"/>
        <w:widowControl w:val="false"/>
        <w:ind w:hanging="284" w:start="284"/>
        <w:jc w:val="both"/>
        <w:rPr>
          <w:rFonts w:ascii="Calibri" w:hAnsi="Calibri" w:eastAsia="Calibri" w:cs="Calibri"/>
          <w:b/>
          <w:bCs/>
          <w:color w:val="000000"/>
          <w:sz w:val="22"/>
          <w:szCs w:val="22"/>
        </w:rPr>
      </w:pPr>
      <w:r>
        <w:rPr>
          <w:rFonts w:eastAsia="Calibri" w:cs="Calibri" w:ascii="Calibri" w:hAnsi="Calibri"/>
          <w:b/>
          <w:bCs/>
          <w:color w:val="000000"/>
          <w:sz w:val="22"/>
          <w:szCs w:val="22"/>
        </w:rPr>
        <w:t>I. Podstawowe informacje o złożonej ofercie</w:t>
      </w:r>
    </w:p>
    <w:p>
      <w:pPr>
        <w:pStyle w:val="normal1"/>
        <w:jc w:val="both"/>
        <w:rPr>
          <w:rFonts w:ascii="Calibri" w:hAnsi="Calibri" w:eastAsia="Calibri" w:cs="Calibri"/>
          <w:sz w:val="18"/>
          <w:szCs w:val="18"/>
        </w:rPr>
      </w:pPr>
      <w:r>
        <w:rPr>
          <w:rFonts w:eastAsia="Calibri" w:cs="Calibri" w:ascii="Calibri" w:hAnsi="Calibri"/>
          <w:sz w:val="18"/>
          <w:szCs w:val="18"/>
        </w:rPr>
      </w:r>
    </w:p>
    <w:tbl>
      <w:tblPr>
        <w:tblStyle w:val="Table1"/>
        <w:tblW w:w="10774" w:type="dxa"/>
        <w:jc w:val="start"/>
        <w:tblInd w:w="-743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00"/>
      </w:tblPr>
      <w:tblGrid>
        <w:gridCol w:w="4392"/>
        <w:gridCol w:w="6382"/>
      </w:tblGrid>
      <w:tr>
        <w:trPr>
          <w:trHeight w:val="379" w:hRule="atLeast"/>
        </w:trPr>
        <w:tc>
          <w:tcPr>
            <w:tcW w:w="43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  <w:vAlign w:val="center"/>
          </w:tcPr>
          <w:p>
            <w:pPr>
              <w:pStyle w:val="normal1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>
              <w:rPr>
                <w:rFonts w:eastAsia="Calibri" w:cs="Calibri" w:ascii="Calibri" w:hAnsi="Calibri"/>
                <w:b/>
                <w:bCs/>
                <w:sz w:val="20"/>
                <w:szCs w:val="20"/>
              </w:rPr>
              <w:t>1. Organ administracji publicznej,</w:t>
            </w:r>
          </w:p>
          <w:p>
            <w:pPr>
              <w:pStyle w:val="normal1"/>
              <w:rPr>
                <w:rFonts w:ascii="Calibri" w:hAnsi="Calibri" w:eastAsia="Calibri" w:cs="Calibri"/>
                <w:b/>
                <w:bCs/>
                <w:sz w:val="18"/>
                <w:szCs w:val="18"/>
              </w:rPr>
            </w:pPr>
            <w:r>
              <w:rPr>
                <w:rFonts w:eastAsia="Calibri" w:cs="Calibri" w:ascii="Calibri" w:hAnsi="Calibri"/>
                <w:sz w:val="20"/>
                <w:szCs w:val="20"/>
              </w:rPr>
              <w:t xml:space="preserve">    </w:t>
            </w:r>
            <w:r>
              <w:rPr>
                <w:rFonts w:eastAsia="Calibri" w:cs="Calibri" w:ascii="Calibri" w:hAnsi="Calibri"/>
                <w:b/>
                <w:bCs/>
                <w:sz w:val="20"/>
                <w:szCs w:val="20"/>
              </w:rPr>
              <w:t>do którego jest adresowana oferta</w:t>
            </w:r>
          </w:p>
        </w:tc>
        <w:tc>
          <w:tcPr>
            <w:tcW w:w="63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FFFFF" w:val="clear"/>
          </w:tcPr>
          <w:p>
            <w:pPr>
              <w:pStyle w:val="normal1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eastAsia="Calibri" w:cs="Calibri" w:ascii="Calibri" w:hAnsi="Calibri"/>
                <w:sz w:val="20"/>
                <w:szCs w:val="20"/>
              </w:rPr>
              <w:t>Urząd Miasta Legionowo</w:t>
            </w:r>
          </w:p>
        </w:tc>
      </w:tr>
      <w:tr>
        <w:trPr>
          <w:trHeight w:val="377" w:hRule="atLeast"/>
        </w:trPr>
        <w:tc>
          <w:tcPr>
            <w:tcW w:w="43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  <w:vAlign w:val="center"/>
          </w:tcPr>
          <w:p>
            <w:pPr>
              <w:pStyle w:val="normal1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>
              <w:rPr>
                <w:rFonts w:eastAsia="Calibri" w:cs="Calibri" w:ascii="Calibri" w:hAnsi="Calibri"/>
                <w:b/>
                <w:bCs/>
                <w:sz w:val="20"/>
                <w:szCs w:val="20"/>
              </w:rPr>
              <w:t>2. Rodzaj zadania publicznego</w:t>
            </w:r>
            <w:r>
              <w:rPr>
                <w:rStyle w:val="FootnoteReference"/>
                <w:rFonts w:eastAsia="Calibri" w:cs="Calibri" w:ascii="Calibri" w:hAnsi="Calibri"/>
                <w:sz w:val="20"/>
                <w:szCs w:val="20"/>
                <w:vertAlign w:val="superscript"/>
              </w:rPr>
              <w:footnoteReference w:id="2"/>
            </w:r>
            <w:r>
              <w:rPr>
                <w:rFonts w:eastAsia="Calibri" w:cs="Calibri" w:ascii="Calibri" w:hAnsi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FFFFF" w:val="clear"/>
          </w:tcPr>
          <w:p>
            <w:pPr>
              <w:pStyle w:val="normal1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bCs/>
                <w:color w:val="222222"/>
                <w:sz w:val="18"/>
                <w:szCs w:val="18"/>
                <w:highlight w:val="white"/>
              </w:rPr>
              <w:t xml:space="preserve"> </w:t>
            </w:r>
            <w:r>
              <w:rPr>
                <w:rFonts w:eastAsia="Arial" w:cs="Arial" w:ascii="Arial" w:hAnsi="Arial"/>
                <w:b/>
                <w:bCs/>
                <w:color w:val="222222"/>
                <w:sz w:val="18"/>
                <w:szCs w:val="18"/>
                <w:highlight w:val="white"/>
              </w:rPr>
              <w:t xml:space="preserve">7) </w:t>
            </w:r>
            <w:r>
              <w:rPr>
                <w:rFonts w:eastAsia="Calibri" w:cs="Calibri" w:ascii="Calibri" w:hAnsi="Calibri"/>
                <w:sz w:val="16"/>
                <w:szCs w:val="16"/>
              </w:rPr>
              <w:t xml:space="preserve">   </w:t>
            </w:r>
            <w:r>
              <w:rPr>
                <w:rFonts w:eastAsia="Arial" w:cs="Arial" w:ascii="Arial" w:hAnsi="Arial"/>
                <w:b/>
                <w:bCs/>
                <w:color w:val="222222"/>
                <w:sz w:val="18"/>
                <w:szCs w:val="18"/>
                <w:highlight w:val="white"/>
              </w:rPr>
              <w:t>Działalność na rzecz osób niepełnosprawnych</w:t>
            </w:r>
            <w:r>
              <w:rPr>
                <w:rFonts w:eastAsia="Calibri" w:cs="Calibri" w:ascii="Calibri" w:hAnsi="Calibri"/>
                <w:sz w:val="16"/>
                <w:szCs w:val="16"/>
              </w:rPr>
              <w:t xml:space="preserve"> </w:t>
            </w:r>
          </w:p>
        </w:tc>
      </w:tr>
    </w:tbl>
    <w:p>
      <w:pPr>
        <w:pStyle w:val="normal1"/>
        <w:jc w:val="both"/>
        <w:rPr>
          <w:rFonts w:ascii="Calibri" w:hAnsi="Calibri" w:eastAsia="Calibri" w:cs="Calibri"/>
          <w:b/>
          <w:bCs/>
          <w:sz w:val="8"/>
          <w:szCs w:val="8"/>
        </w:rPr>
      </w:pPr>
      <w:r>
        <w:rPr>
          <w:rFonts w:eastAsia="Calibri" w:cs="Calibri" w:ascii="Calibri" w:hAnsi="Calibri"/>
          <w:b/>
          <w:bCs/>
          <w:sz w:val="8"/>
          <w:szCs w:val="8"/>
        </w:rPr>
      </w:r>
    </w:p>
    <w:p>
      <w:pPr>
        <w:pStyle w:val="normal1"/>
        <w:widowControl w:val="false"/>
        <w:ind w:hanging="284" w:start="284"/>
        <w:jc w:val="both"/>
        <w:rPr>
          <w:rFonts w:ascii="Calibri" w:hAnsi="Calibri" w:eastAsia="Calibri" w:cs="Calibri"/>
          <w:b/>
          <w:bCs/>
          <w:color w:val="000000"/>
          <w:sz w:val="22"/>
          <w:szCs w:val="22"/>
        </w:rPr>
      </w:pPr>
      <w:r>
        <w:rPr>
          <w:rFonts w:eastAsia="Calibri" w:cs="Calibri" w:ascii="Calibri" w:hAnsi="Calibri"/>
          <w:b/>
          <w:bCs/>
          <w:color w:val="000000"/>
          <w:sz w:val="22"/>
          <w:szCs w:val="22"/>
        </w:rPr>
        <w:t xml:space="preserve">II. Dane oferenta(-tów) </w:t>
      </w:r>
    </w:p>
    <w:p>
      <w:pPr>
        <w:pStyle w:val="normal1"/>
        <w:widowControl w:val="false"/>
        <w:ind w:hanging="284" w:start="284"/>
        <w:jc w:val="both"/>
        <w:rPr>
          <w:rFonts w:ascii="Calibri" w:hAnsi="Calibri" w:eastAsia="Calibri" w:cs="Calibri"/>
          <w:i/>
          <w:iCs/>
          <w:color w:val="000000"/>
          <w:sz w:val="8"/>
          <w:szCs w:val="8"/>
        </w:rPr>
      </w:pPr>
      <w:r>
        <w:rPr>
          <w:rFonts w:eastAsia="Calibri" w:cs="Calibri" w:ascii="Calibri" w:hAnsi="Calibri"/>
          <w:i/>
          <w:iCs/>
          <w:color w:val="000000"/>
          <w:sz w:val="8"/>
          <w:szCs w:val="8"/>
        </w:rPr>
      </w:r>
    </w:p>
    <w:tbl>
      <w:tblPr>
        <w:tblStyle w:val="Table2"/>
        <w:tblW w:w="10774" w:type="dxa"/>
        <w:jc w:val="start"/>
        <w:tblInd w:w="-743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00"/>
      </w:tblPr>
      <w:tblGrid>
        <w:gridCol w:w="4392"/>
        <w:gridCol w:w="6382"/>
      </w:tblGrid>
      <w:tr>
        <w:trPr>
          <w:trHeight w:val="543" w:hRule="atLeast"/>
        </w:trPr>
        <w:tc>
          <w:tcPr>
            <w:tcW w:w="10774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  <w:vAlign w:val="center"/>
          </w:tcPr>
          <w:p>
            <w:pPr>
              <w:pStyle w:val="normal1"/>
              <w:ind w:hanging="283" w:start="317"/>
              <w:jc w:val="both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>
              <w:rPr>
                <w:rFonts w:eastAsia="Calibri" w:cs="Calibri" w:ascii="Calibri" w:hAnsi="Calibri"/>
                <w:b/>
                <w:bCs/>
                <w:sz w:val="20"/>
                <w:szCs w:val="20"/>
              </w:rPr>
              <w:t>1. Nazwa oferenta(-tów), forma prawna, numer w Krajowym Rejestrze Sądowym lub innej ewidencji, adres siedziby, strona www, adres do korespondencji, adres e-mail, numer telefonu</w:t>
            </w:r>
          </w:p>
        </w:tc>
      </w:tr>
      <w:tr>
        <w:trPr>
          <w:trHeight w:val="673" w:hRule="atLeast"/>
        </w:trPr>
        <w:tc>
          <w:tcPr>
            <w:tcW w:w="10774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FFFFF" w:val="clear"/>
          </w:tcPr>
          <w:p>
            <w:pPr>
              <w:pStyle w:val="normal1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eastAsia="Calibri" w:cs="Calibri" w:ascii="Calibri" w:hAnsi="Calibri"/>
                <w:sz w:val="20"/>
                <w:szCs w:val="20"/>
              </w:rPr>
            </w:r>
          </w:p>
          <w:p>
            <w:pPr>
              <w:pStyle w:val="normal1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>
              <w:rPr>
                <w:rFonts w:eastAsia="Calibri" w:cs="Calibri" w:ascii="Calibri" w:hAnsi="Calibri"/>
                <w:sz w:val="20"/>
                <w:szCs w:val="20"/>
              </w:rPr>
              <w:t xml:space="preserve">Nazwa: </w:t>
            </w:r>
            <w:r>
              <w:rPr>
                <w:rFonts w:eastAsia="Calibri" w:cs="Calibri" w:ascii="Calibri" w:hAnsi="Calibri"/>
                <w:b/>
                <w:bCs/>
                <w:sz w:val="20"/>
                <w:szCs w:val="20"/>
              </w:rPr>
              <w:t>Fundacja Iron Shield</w:t>
            </w:r>
            <w:r>
              <w:rPr>
                <w:rFonts w:eastAsia="Calibri" w:cs="Calibri" w:ascii="Calibri" w:hAnsi="Calibri"/>
                <w:sz w:val="20"/>
                <w:szCs w:val="20"/>
              </w:rPr>
              <w:t xml:space="preserve">, Forma prawna: </w:t>
            </w:r>
            <w:r>
              <w:rPr>
                <w:rFonts w:eastAsia="Calibri" w:cs="Calibri" w:ascii="Calibri" w:hAnsi="Calibri"/>
                <w:b/>
                <w:bCs/>
                <w:sz w:val="20"/>
                <w:szCs w:val="20"/>
              </w:rPr>
              <w:t>Fundacja</w:t>
            </w:r>
            <w:r>
              <w:rPr>
                <w:rFonts w:eastAsia="Calibri" w:cs="Calibri" w:ascii="Calibri" w:hAnsi="Calibri"/>
                <w:sz w:val="20"/>
                <w:szCs w:val="20"/>
              </w:rPr>
              <w:t xml:space="preserve">, Numer Krs: </w:t>
            </w:r>
            <w:r>
              <w:rPr>
                <w:rFonts w:eastAsia="Calibri" w:cs="Calibri" w:ascii="Calibri" w:hAnsi="Calibri"/>
                <w:b/>
                <w:bCs/>
                <w:sz w:val="20"/>
                <w:szCs w:val="20"/>
              </w:rPr>
              <w:t>0001161212</w:t>
            </w:r>
            <w:r>
              <w:rPr>
                <w:rFonts w:eastAsia="Calibri" w:cs="Calibri" w:ascii="Calibri" w:hAnsi="Calibri"/>
                <w:sz w:val="20"/>
                <w:szCs w:val="20"/>
              </w:rPr>
              <w:t xml:space="preserve">, Kod pocztowy: </w:t>
            </w:r>
            <w:r>
              <w:rPr>
                <w:rFonts w:eastAsia="Calibri" w:cs="Calibri" w:ascii="Calibri" w:hAnsi="Calibri"/>
                <w:b/>
                <w:bCs/>
                <w:sz w:val="20"/>
                <w:szCs w:val="20"/>
              </w:rPr>
              <w:t>00- 332</w:t>
            </w:r>
            <w:r>
              <w:rPr>
                <w:rFonts w:eastAsia="Calibri" w:cs="Calibri" w:ascii="Calibri" w:hAnsi="Calibri"/>
                <w:sz w:val="20"/>
                <w:szCs w:val="20"/>
              </w:rPr>
              <w:t xml:space="preserve">, Poczta: </w:t>
            </w:r>
            <w:r>
              <w:rPr>
                <w:rFonts w:eastAsia="Calibri" w:cs="Calibri" w:ascii="Calibri" w:hAnsi="Calibri"/>
                <w:b/>
                <w:bCs/>
                <w:sz w:val="20"/>
                <w:szCs w:val="20"/>
              </w:rPr>
              <w:t>Warszawa</w:t>
            </w:r>
            <w:r>
              <w:rPr>
                <w:rFonts w:eastAsia="Calibri" w:cs="Calibri" w:ascii="Calibri" w:hAnsi="Calibri"/>
                <w:sz w:val="20"/>
                <w:szCs w:val="20"/>
              </w:rPr>
              <w:t xml:space="preserve">, Miejscowość: </w:t>
            </w:r>
            <w:r>
              <w:rPr>
                <w:rFonts w:eastAsia="Calibri" w:cs="Calibri" w:ascii="Calibri" w:hAnsi="Calibri"/>
                <w:b/>
                <w:bCs/>
                <w:sz w:val="20"/>
                <w:szCs w:val="20"/>
              </w:rPr>
              <w:t>Warszawa</w:t>
            </w:r>
            <w:r>
              <w:rPr>
                <w:rFonts w:eastAsia="Calibri" w:cs="Calibri" w:ascii="Calibri" w:hAnsi="Calibri"/>
                <w:sz w:val="20"/>
                <w:szCs w:val="20"/>
              </w:rPr>
              <w:t xml:space="preserve">, Ulica: </w:t>
            </w:r>
            <w:r>
              <w:rPr>
                <w:rFonts w:eastAsia="Calibri" w:cs="Calibri" w:ascii="Calibri" w:hAnsi="Calibri"/>
                <w:b/>
                <w:bCs/>
                <w:sz w:val="20"/>
                <w:szCs w:val="20"/>
              </w:rPr>
              <w:t>Oboźna</w:t>
            </w:r>
            <w:r>
              <w:rPr>
                <w:rFonts w:eastAsia="Calibri" w:cs="Calibri" w:ascii="Calibri" w:hAnsi="Calibri"/>
                <w:sz w:val="20"/>
                <w:szCs w:val="20"/>
              </w:rPr>
              <w:t xml:space="preserve">, Numer posesji: </w:t>
            </w:r>
            <w:r>
              <w:rPr>
                <w:rFonts w:eastAsia="Calibri" w:cs="Calibri" w:ascii="Calibri" w:hAnsi="Calibri"/>
                <w:b/>
                <w:bCs/>
                <w:sz w:val="20"/>
                <w:szCs w:val="20"/>
              </w:rPr>
              <w:t>7</w:t>
            </w:r>
            <w:r>
              <w:rPr>
                <w:rFonts w:eastAsia="Calibri" w:cs="Calibri" w:ascii="Calibri" w:hAnsi="Calibri"/>
                <w:sz w:val="20"/>
                <w:szCs w:val="20"/>
              </w:rPr>
              <w:t xml:space="preserve">, Numer lokalu: </w:t>
            </w:r>
            <w:r>
              <w:rPr>
                <w:rFonts w:eastAsia="Calibri" w:cs="Calibri" w:ascii="Calibri" w:hAnsi="Calibri"/>
                <w:b/>
                <w:bCs/>
                <w:sz w:val="20"/>
                <w:szCs w:val="20"/>
              </w:rPr>
              <w:t>64</w:t>
            </w:r>
            <w:r>
              <w:rPr>
                <w:rFonts w:eastAsia="Calibri" w:cs="Calibri" w:ascii="Calibri" w:hAnsi="Calibri"/>
                <w:sz w:val="20"/>
                <w:szCs w:val="20"/>
              </w:rPr>
              <w:t>, Województwo:</w:t>
            </w:r>
            <w:r>
              <w:rPr>
                <w:rFonts w:eastAsia="Calibri" w:cs="Calibri" w:ascii="Calibri" w:hAnsi="Calibri"/>
                <w:b/>
                <w:bCs/>
                <w:sz w:val="20"/>
                <w:szCs w:val="20"/>
              </w:rPr>
              <w:t>mazowieckie</w:t>
            </w:r>
            <w:r>
              <w:rPr>
                <w:rFonts w:eastAsia="Calibri" w:cs="Calibri" w:ascii="Calibri" w:hAnsi="Calibri"/>
                <w:sz w:val="20"/>
                <w:szCs w:val="20"/>
              </w:rPr>
              <w:t xml:space="preserve">, Powiat: </w:t>
            </w:r>
            <w:r>
              <w:rPr>
                <w:rFonts w:eastAsia="Calibri" w:cs="Calibri" w:ascii="Calibri" w:hAnsi="Calibri"/>
                <w:b/>
                <w:bCs/>
                <w:sz w:val="20"/>
                <w:szCs w:val="20"/>
              </w:rPr>
              <w:t>Warszawa</w:t>
            </w:r>
            <w:r>
              <w:rPr>
                <w:rFonts w:eastAsia="Calibri" w:cs="Calibri" w:ascii="Calibri" w:hAnsi="Calibri"/>
                <w:sz w:val="20"/>
                <w:szCs w:val="20"/>
              </w:rPr>
              <w:t xml:space="preserve">, Gmina: </w:t>
            </w:r>
            <w:r>
              <w:rPr>
                <w:rFonts w:eastAsia="Calibri" w:cs="Calibri" w:ascii="Calibri" w:hAnsi="Calibri"/>
                <w:b/>
                <w:bCs/>
                <w:sz w:val="20"/>
                <w:szCs w:val="20"/>
              </w:rPr>
              <w:t>Warszawa</w:t>
            </w:r>
          </w:p>
          <w:p>
            <w:pPr>
              <w:pStyle w:val="normal1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eastAsia="Calibri" w:cs="Calibri" w:ascii="Calibri" w:hAnsi="Calibri"/>
                <w:sz w:val="20"/>
                <w:szCs w:val="20"/>
              </w:rPr>
              <w:t xml:space="preserve">Strona www: </w:t>
            </w:r>
            <w:r>
              <w:rPr>
                <w:rFonts w:eastAsia="Calibri" w:cs="Calibri" w:ascii="Calibri" w:hAnsi="Calibri"/>
                <w:b/>
                <w:bCs/>
                <w:sz w:val="20"/>
                <w:szCs w:val="20"/>
              </w:rPr>
              <w:t>https://fundacjaironshield.pl/</w:t>
            </w:r>
            <w:r>
              <w:rPr>
                <w:rFonts w:eastAsia="Calibri" w:cs="Calibri" w:ascii="Calibri" w:hAnsi="Calibri"/>
                <w:sz w:val="20"/>
                <w:szCs w:val="20"/>
              </w:rPr>
              <w:t xml:space="preserve">Adres e-mail: </w:t>
            </w:r>
            <w:hyperlink r:id="rId2">
              <w:r>
                <w:rPr>
                  <w:rStyle w:val="Style3"/>
                  <w:rFonts w:eastAsia="Calibri" w:cs="Calibri" w:ascii="Calibri" w:hAnsi="Calibri"/>
                  <w:b/>
                  <w:bCs/>
                  <w:color w:val="0000FF"/>
                  <w:sz w:val="20"/>
                  <w:szCs w:val="20"/>
                  <w:u w:val="single"/>
                </w:rPr>
                <w:t>fundacjaironshield@gmail.com</w:t>
              </w:r>
            </w:hyperlink>
            <w:r>
              <w:rPr>
                <w:rFonts w:eastAsia="Calibri" w:cs="Calibri" w:ascii="Calibri" w:hAnsi="Calibr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eastAsia="Calibri" w:cs="Calibri" w:ascii="Calibri" w:hAnsi="Calibri"/>
                <w:sz w:val="20"/>
                <w:szCs w:val="20"/>
              </w:rPr>
              <w:t xml:space="preserve">Numer telefonu: </w:t>
            </w:r>
            <w:r>
              <w:rPr>
                <w:rFonts w:eastAsia="Calibri" w:cs="Calibri" w:ascii="Calibri" w:hAnsi="Calibri"/>
                <w:b/>
                <w:bCs/>
                <w:sz w:val="20"/>
                <w:szCs w:val="20"/>
              </w:rPr>
              <w:t>xxx xxx xxx</w:t>
            </w:r>
          </w:p>
          <w:p>
            <w:pPr>
              <w:pStyle w:val="normal1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eastAsia="Calibri" w:cs="Calibri" w:ascii="Calibri" w:hAnsi="Calibri"/>
                <w:sz w:val="20"/>
                <w:szCs w:val="20"/>
              </w:rPr>
            </w:r>
          </w:p>
        </w:tc>
      </w:tr>
      <w:tr>
        <w:trPr>
          <w:trHeight w:val="993" w:hRule="atLeast"/>
        </w:trPr>
        <w:tc>
          <w:tcPr>
            <w:tcW w:w="43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  <w:vAlign w:val="center"/>
          </w:tcPr>
          <w:p>
            <w:pPr>
              <w:pStyle w:val="normal1"/>
              <w:ind w:hanging="176" w:start="176"/>
              <w:rPr>
                <w:rFonts w:ascii="Calibri" w:hAnsi="Calibri" w:eastAsia="Calibri" w:cs="Calibri"/>
                <w:i/>
                <w:iCs/>
                <w:sz w:val="18"/>
                <w:szCs w:val="18"/>
              </w:rPr>
            </w:pPr>
            <w:r>
              <w:rPr>
                <w:rFonts w:eastAsia="Calibri" w:cs="Calibri" w:ascii="Calibri" w:hAnsi="Calibri"/>
                <w:b/>
                <w:bCs/>
                <w:sz w:val="20"/>
                <w:szCs w:val="20"/>
              </w:rPr>
              <w:t>2. Dane osoby upoważnionej do składania wyjaśnień dotyczących oferty</w:t>
            </w:r>
            <w:r>
              <w:rPr>
                <w:rFonts w:eastAsia="Calibri" w:cs="Calibri" w:ascii="Calibri" w:hAnsi="Calibri"/>
                <w:sz w:val="18"/>
                <w:szCs w:val="18"/>
              </w:rPr>
              <w:t xml:space="preserve"> (np. imię i nazwisko, numer telefonu, adres poczty elektronicznej)</w:t>
            </w:r>
          </w:p>
        </w:tc>
        <w:tc>
          <w:tcPr>
            <w:tcW w:w="63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FFFFF" w:val="clear"/>
            <w:vAlign w:val="center"/>
          </w:tcPr>
          <w:p>
            <w:pPr>
              <w:pStyle w:val="normal1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eastAsia="Calibri" w:cs="Calibri" w:ascii="Calibri" w:hAnsi="Calibri"/>
                <w:sz w:val="18"/>
                <w:szCs w:val="18"/>
              </w:rPr>
            </w:r>
          </w:p>
          <w:p>
            <w:pPr>
              <w:pStyle w:val="normal1"/>
              <w:rPr>
                <w:rFonts w:ascii="Calibri" w:hAnsi="Calibri" w:eastAsia="Calibri" w:cs="Calibri"/>
                <w:b/>
                <w:bCs/>
                <w:sz w:val="18"/>
                <w:szCs w:val="18"/>
              </w:rPr>
            </w:pPr>
            <w:r>
              <w:rPr>
                <w:rFonts w:eastAsia="Calibri" w:cs="Calibri" w:ascii="Calibri" w:hAnsi="Calibri"/>
                <w:b/>
                <w:bCs/>
                <w:sz w:val="18"/>
                <w:szCs w:val="18"/>
              </w:rPr>
              <w:t>Xxx xxx xxx</w:t>
            </w:r>
          </w:p>
          <w:p>
            <w:pPr>
              <w:pStyle w:val="normal1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eastAsia="Calibri" w:cs="Calibri" w:ascii="Calibri" w:hAnsi="Calibri"/>
                <w:b/>
                <w:bCs/>
                <w:sz w:val="18"/>
                <w:szCs w:val="18"/>
              </w:rPr>
              <w:t>xxx xxx xxx</w:t>
            </w:r>
          </w:p>
          <w:p>
            <w:pPr>
              <w:pStyle w:val="normal1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eastAsia="Calibri" w:cs="Calibri" w:ascii="Calibri" w:hAnsi="Calibri"/>
                <w:b/>
                <w:bCs/>
                <w:sz w:val="18"/>
                <w:szCs w:val="18"/>
              </w:rPr>
              <w:t>xxx xxx xxx</w:t>
            </w:r>
          </w:p>
          <w:p>
            <w:pPr>
              <w:pStyle w:val="normal1"/>
              <w:rPr>
                <w:rFonts w:ascii="Calibri" w:hAnsi="Calibri" w:eastAsia="Calibri" w:cs="Calibri"/>
                <w:sz w:val="18"/>
                <w:szCs w:val="18"/>
              </w:rPr>
            </w:pPr>
            <w:r>
              <w:rPr>
                <w:rFonts w:eastAsia="Calibri" w:cs="Calibri" w:ascii="Calibri" w:hAnsi="Calibri"/>
                <w:sz w:val="18"/>
                <w:szCs w:val="18"/>
              </w:rPr>
            </w:r>
          </w:p>
        </w:tc>
      </w:tr>
    </w:tbl>
    <w:p>
      <w:pPr>
        <w:pStyle w:val="normal1"/>
        <w:widowControl w:val="false"/>
        <w:ind w:hanging="284" w:start="284"/>
        <w:jc w:val="both"/>
        <w:rPr>
          <w:rFonts w:ascii="Calibri" w:hAnsi="Calibri" w:eastAsia="Calibri" w:cs="Calibri"/>
          <w:b/>
          <w:bCs/>
          <w:color w:val="000000"/>
          <w:sz w:val="22"/>
          <w:szCs w:val="22"/>
        </w:rPr>
      </w:pPr>
      <w:r>
        <w:rPr>
          <w:rFonts w:eastAsia="Calibri" w:cs="Calibri" w:ascii="Calibri" w:hAnsi="Calibri"/>
          <w:b/>
          <w:bCs/>
          <w:color w:val="000000"/>
          <w:sz w:val="22"/>
          <w:szCs w:val="22"/>
        </w:rPr>
        <w:t xml:space="preserve">III. Zakres rzeczowy zadania publicznego </w:t>
      </w:r>
      <w:r>
        <w:rPr>
          <w:rFonts w:eastAsia="Calibri" w:cs="Calibri" w:ascii="Calibri" w:hAnsi="Calibri"/>
          <w:color w:val="000000"/>
          <w:sz w:val="20"/>
          <w:szCs w:val="20"/>
        </w:rPr>
        <w:tab/>
      </w:r>
    </w:p>
    <w:tbl>
      <w:tblPr>
        <w:tblStyle w:val="Table3"/>
        <w:tblW w:w="10875" w:type="dxa"/>
        <w:jc w:val="start"/>
        <w:tblInd w:w="-713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00"/>
      </w:tblPr>
      <w:tblGrid>
        <w:gridCol w:w="1812"/>
        <w:gridCol w:w="1812"/>
        <w:gridCol w:w="681"/>
        <w:gridCol w:w="1258"/>
        <w:gridCol w:w="1937"/>
        <w:gridCol w:w="1258"/>
        <w:gridCol w:w="1815"/>
        <w:gridCol w:w="302"/>
      </w:tblGrid>
      <w:tr>
        <w:trPr>
          <w:trHeight w:val="377" w:hRule="atLeast"/>
        </w:trPr>
        <w:tc>
          <w:tcPr>
            <w:tcW w:w="4305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  <w:vAlign w:val="center"/>
          </w:tcPr>
          <w:p>
            <w:pPr>
              <w:pStyle w:val="normal1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>
              <w:rPr>
                <w:rFonts w:eastAsia="Calibri" w:cs="Calibri" w:ascii="Calibri" w:hAnsi="Calibri"/>
                <w:b/>
                <w:bCs/>
                <w:sz w:val="20"/>
                <w:szCs w:val="20"/>
              </w:rPr>
              <w:t>1. Tytuł zadania publicznego</w:t>
            </w:r>
          </w:p>
        </w:tc>
        <w:tc>
          <w:tcPr>
            <w:tcW w:w="6268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FFFFF" w:val="clear"/>
          </w:tcPr>
          <w:p>
            <w:pPr>
              <w:pStyle w:val="normal1"/>
              <w:rPr>
                <w:rFonts w:ascii="Calibri" w:hAnsi="Calibri" w:eastAsia="Calibri" w:cs="Calibri"/>
                <w:b/>
                <w:bCs/>
                <w:sz w:val="16"/>
                <w:szCs w:val="16"/>
              </w:rPr>
            </w:pPr>
            <w:r>
              <w:rPr>
                <w:rFonts w:eastAsia="Arial" w:cs="Arial" w:ascii="Arial" w:hAnsi="Arial"/>
                <w:b/>
                <w:bCs/>
                <w:color w:val="222222"/>
                <w:sz w:val="18"/>
                <w:szCs w:val="18"/>
                <w:highlight w:val="white"/>
              </w:rPr>
              <w:t>Bezpieczna szkoła – szkolenie kadry oświatowej w zakresie reagowania na zachowania trudne u dzieci i młodzieży z niepełnosprawnościami</w:t>
            </w:r>
            <w:r>
              <w:rPr>
                <w:rFonts w:eastAsia="Calibri" w:cs="Calibri" w:ascii="Calibri" w:hAnsi="Calibri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02" w:type="dxa"/>
            <w:tcBorders/>
          </w:tcPr>
          <w:p>
            <w:pPr>
              <w:pStyle w:val="normal1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77" w:hRule="atLeast"/>
        </w:trPr>
        <w:tc>
          <w:tcPr>
            <w:tcW w:w="4305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  <w:vAlign w:val="center"/>
          </w:tcPr>
          <w:p>
            <w:pPr>
              <w:pStyle w:val="normal1"/>
              <w:rPr>
                <w:rFonts w:ascii="Calibri" w:hAnsi="Calibri" w:eastAsia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eastAsia="Calibri" w:cs="Calibri" w:ascii="Calibri" w:hAnsi="Calibri"/>
                <w:b/>
                <w:bCs/>
                <w:sz w:val="20"/>
                <w:szCs w:val="20"/>
              </w:rPr>
              <w:t>2. Termin realizacji zadania publicznego</w:t>
            </w:r>
            <w:r>
              <w:rPr>
                <w:rStyle w:val="FootnoteReference"/>
                <w:rFonts w:eastAsia="Calibri" w:cs="Calibri" w:ascii="Calibri" w:hAnsi="Calibri"/>
                <w:b/>
                <w:bCs/>
                <w:sz w:val="20"/>
                <w:szCs w:val="20"/>
                <w:vertAlign w:val="superscript"/>
              </w:rPr>
              <w:footnoteReference w:id="3"/>
            </w:r>
            <w:r>
              <w:rPr>
                <w:rFonts w:eastAsia="Calibri" w:cs="Calibri" w:ascii="Calibri" w:hAnsi="Calibri"/>
                <w:b/>
                <w:bCs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2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</w:tcPr>
          <w:p>
            <w:pPr>
              <w:pStyle w:val="normal1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eastAsia="Calibri" w:cs="Calibri" w:ascii="Calibri" w:hAnsi="Calibri"/>
                <w:sz w:val="20"/>
                <w:szCs w:val="20"/>
              </w:rPr>
              <w:t>Data rozpoczęcia</w:t>
            </w:r>
          </w:p>
        </w:tc>
        <w:tc>
          <w:tcPr>
            <w:tcW w:w="193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FFFFF" w:val="clear"/>
          </w:tcPr>
          <w:p>
            <w:pPr>
              <w:pStyle w:val="normal1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eastAsia="Calibri" w:cs="Calibri" w:ascii="Calibri" w:hAnsi="Calibri"/>
                <w:sz w:val="20"/>
                <w:szCs w:val="20"/>
              </w:rPr>
              <w:t>11.05.2026</w:t>
            </w:r>
          </w:p>
        </w:tc>
        <w:tc>
          <w:tcPr>
            <w:tcW w:w="12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</w:tcPr>
          <w:p>
            <w:pPr>
              <w:pStyle w:val="normal1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eastAsia="Calibri" w:cs="Calibri" w:ascii="Calibri" w:hAnsi="Calibri"/>
                <w:sz w:val="20"/>
                <w:szCs w:val="20"/>
              </w:rPr>
              <w:t>Data</w:t>
            </w:r>
          </w:p>
          <w:p>
            <w:pPr>
              <w:pStyle w:val="normal1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eastAsia="Calibri" w:cs="Calibri" w:ascii="Calibri" w:hAnsi="Calibri"/>
                <w:sz w:val="20"/>
                <w:szCs w:val="20"/>
              </w:rPr>
              <w:t>zakończenia</w:t>
            </w:r>
          </w:p>
        </w:tc>
        <w:tc>
          <w:tcPr>
            <w:tcW w:w="18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FFFFF" w:val="clear"/>
          </w:tcPr>
          <w:p>
            <w:pPr>
              <w:pStyle w:val="normal1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eastAsia="Calibri" w:cs="Calibri" w:ascii="Calibri" w:hAnsi="Calibri"/>
                <w:sz w:val="20"/>
                <w:szCs w:val="20"/>
              </w:rPr>
              <w:t>30.06.2026</w:t>
            </w:r>
          </w:p>
        </w:tc>
        <w:tc>
          <w:tcPr>
            <w:tcW w:w="302" w:type="dxa"/>
            <w:tcBorders/>
          </w:tcPr>
          <w:p>
            <w:pPr>
              <w:pStyle w:val="normal1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316" w:hRule="atLeast"/>
        </w:trPr>
        <w:tc>
          <w:tcPr>
            <w:tcW w:w="10573" w:type="dxa"/>
            <w:gridSpan w:val="7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DDD9C3" w:val="clear"/>
            <w:tcMar>
              <w:start w:w="0" w:type="dxa"/>
              <w:end w:w="0" w:type="dxa"/>
            </w:tcMar>
            <w:vAlign w:val="center"/>
          </w:tcPr>
          <w:p>
            <w:pPr>
              <w:pStyle w:val="normal1"/>
              <w:widowControl w:val="false"/>
              <w:ind w:hanging="34" w:start="176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>
              <w:rPr>
                <w:rFonts w:eastAsia="Calibri" w:cs="Calibri" w:ascii="Calibri" w:hAnsi="Calibri"/>
                <w:b/>
                <w:bCs/>
                <w:sz w:val="20"/>
                <w:szCs w:val="20"/>
              </w:rPr>
              <w:t>3. Syntetyczny opis zadania (wraz ze wskazaniem miejsca jego realizacji)</w:t>
            </w:r>
          </w:p>
        </w:tc>
        <w:tc>
          <w:tcPr>
            <w:tcW w:w="302" w:type="dxa"/>
            <w:tcBorders/>
          </w:tcPr>
          <w:p>
            <w:pPr>
              <w:pStyle w:val="normal1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681" w:hRule="atLeast"/>
        </w:trPr>
        <w:tc>
          <w:tcPr>
            <w:tcW w:w="10573" w:type="dxa"/>
            <w:gridSpan w:val="7"/>
            <w:tcBorders>
              <w:top w:val="single" w:sz="8" w:space="0" w:color="000000"/>
              <w:start w:val="single" w:sz="8" w:space="0" w:color="000000"/>
              <w:bottom w:val="single" w:sz="4" w:space="0" w:color="000000"/>
              <w:end w:val="single" w:sz="8" w:space="0" w:color="000000"/>
            </w:tcBorders>
            <w:tcMar>
              <w:start w:w="0" w:type="dxa"/>
              <w:end w:w="0" w:type="dxa"/>
            </w:tcMar>
          </w:tcPr>
          <w:p>
            <w:pPr>
              <w:pStyle w:val="normal1"/>
              <w:shd w:val="clear" w:fill="FFFFFF"/>
              <w:spacing w:lineRule="auto" w:line="360" w:before="200" w:after="200"/>
              <w:jc w:val="both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  <w:t>Zadanie polega na organizacji warsztatów szkoleniowych dla kadry oświatowej (nauczyciele, pedagodzy, wychowawcy, opiekunowie)  pracującej z dziećmi i młodzieżą z niepełnosprawnościami z terenu gminy oraz osoby zaangażowane w działania edukacyjne na ich rzecz.</w:t>
            </w:r>
          </w:p>
          <w:p>
            <w:pPr>
              <w:pStyle w:val="normal1"/>
              <w:shd w:val="clear" w:fill="FFFFFF"/>
              <w:spacing w:lineRule="auto" w:line="360"/>
              <w:jc w:val="both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  <w:t xml:space="preserve">Celem warsztatów jest zwiększenie poziomu bezpieczeństwa w środowisku szkolnym i przedszkolnym poprzez rozwój kompetencji uczestników w zakresie rozpoznawania i reagowania na zachowania agresywne oraz podejmowania decyzji w sytuacjach zagrożenia. Podniesienie kompetencji kadry oświatowej w zakresie bezpiecznego i adekwatnego reagowania na zachowania trudne oraz sytuacje zagrożenia w pracy z dziećmi i młodzieżą z niepełnosprawnościami. </w:t>
            </w:r>
          </w:p>
          <w:p>
            <w:pPr>
              <w:pStyle w:val="normal1"/>
              <w:shd w:val="clear" w:fill="FFFFFF"/>
              <w:jc w:val="both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  <w:p>
            <w:pPr>
              <w:pStyle w:val="normal1"/>
              <w:shd w:val="clear" w:fill="FFFFFF"/>
              <w:spacing w:lineRule="auto" w:line="360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  <w:t>Program szkolenia obejmuje część teoretyczną oraz praktyczną, w tym:</w:t>
              <w:br/>
              <w:t>– identyfikację zachowań trudnych wynikających ze specyfiki niepełnosprawności (m.in. spektrum autyzmu, niepełnosprawność intelektualna),</w:t>
              <w:br/>
              <w:t>– techniki komunikacji i deeskalacji dostosowane do potrzeb uczniów,</w:t>
              <w:br/>
              <w:t>– zasady bezpiecznego reagowania w sytuacjach kryzysowych,</w:t>
              <w:br/>
              <w:t>– ćwiczenia praktyczne (symulacje sytuacji).</w:t>
            </w:r>
          </w:p>
          <w:p>
            <w:pPr>
              <w:pStyle w:val="normal1"/>
              <w:shd w:val="clear" w:fill="FFFFFF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  <w:p>
            <w:pPr>
              <w:pStyle w:val="normal1"/>
              <w:shd w:val="clear" w:fill="FFFFFF"/>
              <w:spacing w:lineRule="auto" w:line="360"/>
              <w:jc w:val="both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  <w:t>Zadanie przyczyni się do zwiększenia bezpieczeństwa dzieci i młodzieży z niepełnosprawnościami oraz poprawy jakości pracy kadry oświatowej.</w:t>
            </w:r>
          </w:p>
          <w:p>
            <w:pPr>
              <w:pStyle w:val="normal1"/>
              <w:shd w:val="clear" w:fill="FFFFFF"/>
              <w:jc w:val="both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  <w:p>
            <w:pPr>
              <w:pStyle w:val="normal1"/>
              <w:spacing w:lineRule="auto" w:line="360"/>
              <w:jc w:val="both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  <w:t xml:space="preserve">Zajęcia będą realizowane w Centrum Integracji i Organizacji Pozarządowych w Legionowie. Sala szkoleniowa została wstępnie zarezerwowana i będzie udostępniona nieodpłatnie. </w:t>
            </w:r>
          </w:p>
          <w:p>
            <w:pPr>
              <w:pStyle w:val="normal1"/>
              <w:jc w:val="both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</w:r>
          </w:p>
          <w:p>
            <w:pPr>
              <w:pStyle w:val="normal1"/>
              <w:spacing w:lineRule="auto" w:line="360"/>
              <w:jc w:val="both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  <w:t>Rekrutacja uczestników będzie realizowana poprzez kontakt z placówkami oświatowymi z terenu gminy oraz w drodze otwartego naboru prowadzonego za pośrednictwem kanałów informacyjnych Fundacji, przy aktywnym wsparciu gminy w zakresie promocji i rekrutacji uczestników.</w:t>
            </w:r>
          </w:p>
        </w:tc>
        <w:tc>
          <w:tcPr>
            <w:tcW w:w="302" w:type="dxa"/>
            <w:tcBorders/>
          </w:tcPr>
          <w:p>
            <w:pPr>
              <w:pStyle w:val="normal1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/>
        <w:tc>
          <w:tcPr>
            <w:tcW w:w="10875" w:type="dxa"/>
            <w:gridSpan w:val="8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</w:tcPr>
          <w:p>
            <w:pPr>
              <w:pStyle w:val="normal1"/>
              <w:ind w:hanging="283" w:start="317"/>
              <w:jc w:val="both"/>
              <w:rPr>
                <w:rFonts w:ascii="Calibri" w:hAnsi="Calibri" w:eastAsia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Calibri" w:cs="Calibri" w:ascii="Calibri" w:hAnsi="Calibri"/>
                <w:b/>
                <w:bCs/>
                <w:color w:val="000000"/>
                <w:sz w:val="20"/>
                <w:szCs w:val="20"/>
              </w:rPr>
              <w:t>4. Opis zakładanych rezultatów realizacji zadania publicznego</w:t>
            </w:r>
          </w:p>
        </w:tc>
      </w:tr>
      <w:tr>
        <w:trPr/>
        <w:tc>
          <w:tcPr>
            <w:tcW w:w="18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  <w:vAlign w:val="center"/>
          </w:tcPr>
          <w:p>
            <w:pPr>
              <w:pStyle w:val="normal1"/>
              <w:jc w:val="center"/>
              <w:rPr>
                <w:rFonts w:ascii="Calibri" w:hAnsi="Calibri" w:eastAsia="Calibri" w:cs="Calibri"/>
                <w:b/>
                <w:bCs/>
                <w:color w:val="000000"/>
                <w:sz w:val="20"/>
                <w:szCs w:val="20"/>
                <w:vertAlign w:val="superscript"/>
              </w:rPr>
            </w:pPr>
            <w:r>
              <w:rPr>
                <w:rFonts w:eastAsia="Calibri" w:cs="Calibri" w:ascii="Calibri" w:hAnsi="Calibri"/>
                <w:b/>
                <w:bCs/>
                <w:color w:val="000000"/>
                <w:sz w:val="20"/>
                <w:szCs w:val="20"/>
              </w:rPr>
              <w:t>Nazwa rezultatu</w:t>
            </w:r>
          </w:p>
        </w:tc>
        <w:tc>
          <w:tcPr>
            <w:tcW w:w="18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  <w:vAlign w:val="center"/>
          </w:tcPr>
          <w:p>
            <w:pPr>
              <w:pStyle w:val="normal1"/>
              <w:jc w:val="center"/>
              <w:rPr>
                <w:rFonts w:ascii="Calibri" w:hAnsi="Calibri" w:eastAsia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Calibri" w:cs="Calibri" w:ascii="Calibri" w:hAnsi="Calibri"/>
                <w:b/>
                <w:bCs/>
                <w:color w:val="000000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7251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  <w:vAlign w:val="center"/>
          </w:tcPr>
          <w:p>
            <w:pPr>
              <w:pStyle w:val="normal1"/>
              <w:jc w:val="center"/>
              <w:rPr>
                <w:rFonts w:ascii="Calibri" w:hAnsi="Calibri" w:eastAsia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Calibri" w:cs="Calibri" w:ascii="Calibri" w:hAnsi="Calibri"/>
                <w:b/>
                <w:bCs/>
                <w:color w:val="000000"/>
                <w:sz w:val="20"/>
                <w:szCs w:val="20"/>
              </w:rPr>
              <w:t>Sposób monitorowania rezultatów / źródło informacji o osiągnięciu wskaźnika</w:t>
            </w:r>
          </w:p>
        </w:tc>
      </w:tr>
      <w:tr>
        <w:trPr/>
        <w:tc>
          <w:tcPr>
            <w:tcW w:w="18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eastAsia="Calibri" w:cs="Calibri" w:ascii="Calibri" w:hAnsi="Calibri"/>
                <w:color w:val="000000"/>
                <w:sz w:val="22"/>
                <w:szCs w:val="22"/>
              </w:rPr>
              <w:t>Przeszkolenie kadry oświatowej z zakresu bezpieczeństwa i reagowania na agresję</w:t>
            </w:r>
          </w:p>
          <w:p>
            <w:pPr>
              <w:pStyle w:val="normal1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eastAsia="Calibri" w:cs="Calibri"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18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  <w:t xml:space="preserve">co najmniej 40 przedstawicieli kadry oświatowej z terenu gminy </w:t>
            </w:r>
          </w:p>
        </w:tc>
        <w:tc>
          <w:tcPr>
            <w:tcW w:w="7251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eastAsia="Calibri" w:cs="Calibri" w:ascii="Calibri" w:hAnsi="Calibri"/>
                <w:color w:val="000000"/>
                <w:sz w:val="22"/>
                <w:szCs w:val="22"/>
              </w:rPr>
              <w:t>listy obecności, dokumentacja szkoleniowa</w:t>
            </w:r>
          </w:p>
        </w:tc>
      </w:tr>
      <w:tr>
        <w:trPr/>
        <w:tc>
          <w:tcPr>
            <w:tcW w:w="18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eastAsia="Calibri" w:cs="Calibri" w:ascii="Calibri" w:hAnsi="Calibri"/>
                <w:color w:val="000000"/>
                <w:sz w:val="22"/>
                <w:szCs w:val="22"/>
              </w:rPr>
              <w:t>Realizacja warsztatów szkoleniowych</w:t>
            </w:r>
          </w:p>
          <w:p>
            <w:pPr>
              <w:pStyle w:val="normal1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eastAsia="Calibri" w:cs="Calibri" w:ascii="Calibri" w:hAnsi="Calibri"/>
                <w:color w:val="000000"/>
                <w:sz w:val="22"/>
                <w:szCs w:val="22"/>
              </w:rPr>
            </w:r>
          </w:p>
        </w:tc>
        <w:tc>
          <w:tcPr>
            <w:tcW w:w="18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  <w:t>6-</w:t>
            </w:r>
            <w:r>
              <w:rPr>
                <w:rFonts w:eastAsia="Calibri" w:cs="Calibri" w:ascii="Calibri" w:hAnsi="Calibri"/>
                <w:color w:val="000000"/>
                <w:sz w:val="22"/>
                <w:szCs w:val="22"/>
              </w:rPr>
              <w:t>8 spotkań warsztatowych</w:t>
            </w:r>
            <w:r>
              <w:rPr>
                <w:rFonts w:eastAsia="Calibri" w:cs="Calibri" w:ascii="Calibri" w:hAnsi="Calibri"/>
                <w:sz w:val="22"/>
                <w:szCs w:val="22"/>
              </w:rPr>
              <w:t>, tj. 12-</w:t>
            </w:r>
            <w:r>
              <w:rPr>
                <w:rFonts w:eastAsia="Calibri" w:cs="Calibri" w:ascii="Calibri" w:hAnsi="Calibri"/>
                <w:color w:val="000000"/>
                <w:sz w:val="22"/>
                <w:szCs w:val="22"/>
              </w:rPr>
              <w:t xml:space="preserve"> 16 godzin </w:t>
            </w:r>
            <w:r>
              <w:rPr>
                <w:rFonts w:eastAsia="Calibri" w:cs="Calibri" w:ascii="Calibri" w:hAnsi="Calibri"/>
                <w:sz w:val="22"/>
                <w:szCs w:val="22"/>
              </w:rPr>
              <w:t>ćwiczeń praktycznych</w:t>
            </w:r>
          </w:p>
        </w:tc>
        <w:tc>
          <w:tcPr>
            <w:tcW w:w="7251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eastAsia="Calibri" w:cs="Calibri" w:ascii="Calibri" w:hAnsi="Calibri"/>
                <w:color w:val="000000"/>
                <w:sz w:val="22"/>
                <w:szCs w:val="22"/>
              </w:rPr>
              <w:t>harmonogram zajęć, raport z realizacji</w:t>
            </w:r>
          </w:p>
        </w:tc>
      </w:tr>
      <w:tr>
        <w:trPr/>
        <w:tc>
          <w:tcPr>
            <w:tcW w:w="18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eastAsia="Calibri" w:cs="Calibri" w:ascii="Calibri" w:hAnsi="Calibri"/>
                <w:color w:val="000000"/>
                <w:sz w:val="22"/>
                <w:szCs w:val="22"/>
              </w:rPr>
              <w:t>Wzrost wiedzy uczestników w zakresie reagowania na sytuacje zagrożenia</w:t>
            </w:r>
          </w:p>
        </w:tc>
        <w:tc>
          <w:tcPr>
            <w:tcW w:w="18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eastAsia="Calibri" w:cs="Calibri" w:ascii="Calibri" w:hAnsi="Calibri"/>
                <w:color w:val="000000"/>
                <w:sz w:val="22"/>
                <w:szCs w:val="22"/>
              </w:rPr>
              <w:t>min. 80% uczestników deklaruje wzrost wiedzy</w:t>
            </w:r>
          </w:p>
        </w:tc>
        <w:tc>
          <w:tcPr>
            <w:tcW w:w="7251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eastAsia="Calibri" w:cs="Calibri" w:ascii="Calibri" w:hAnsi="Calibri"/>
                <w:color w:val="000000"/>
                <w:sz w:val="22"/>
                <w:szCs w:val="22"/>
              </w:rPr>
              <w:t>ankieta ewaluacyjna (pre/post lub końcowa)</w:t>
            </w:r>
          </w:p>
        </w:tc>
      </w:tr>
      <w:tr>
        <w:trPr/>
        <w:tc>
          <w:tcPr>
            <w:tcW w:w="18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eastAsia="Calibri" w:cs="Calibri" w:ascii="Calibri" w:hAnsi="Calibri"/>
                <w:color w:val="000000"/>
                <w:sz w:val="22"/>
                <w:szCs w:val="22"/>
              </w:rPr>
              <w:t>Wzrost poczucia bezpieczeństwa i gotowości do reakcji</w:t>
            </w:r>
          </w:p>
        </w:tc>
        <w:tc>
          <w:tcPr>
            <w:tcW w:w="18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eastAsia="Calibri" w:cs="Calibri" w:ascii="Calibri" w:hAnsi="Calibri"/>
                <w:color w:val="000000"/>
                <w:sz w:val="22"/>
                <w:szCs w:val="22"/>
              </w:rPr>
              <w:t>min. 75% uczestników deklaruje większą pewność działania w sytuacjach trudnych</w:t>
            </w:r>
          </w:p>
        </w:tc>
        <w:tc>
          <w:tcPr>
            <w:tcW w:w="7251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jc w:val="both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eastAsia="Calibri" w:cs="Calibri" w:ascii="Calibri" w:hAnsi="Calibri"/>
                <w:color w:val="000000"/>
                <w:sz w:val="22"/>
                <w:szCs w:val="22"/>
              </w:rPr>
              <w:t>ankieta ewaluacyjna po szkoleniu</w:t>
            </w:r>
          </w:p>
        </w:tc>
      </w:tr>
    </w:tbl>
    <w:p>
      <w:pPr>
        <w:pStyle w:val="normal1"/>
        <w:widowControl w:val="false"/>
        <w:tabs>
          <w:tab w:val="clear" w:pos="720"/>
          <w:tab w:val="left" w:pos="5625" w:leader="none"/>
        </w:tabs>
        <w:jc w:val="both"/>
        <w:rPr>
          <w:rFonts w:ascii="Calibri" w:hAnsi="Calibri" w:eastAsia="Calibri" w:cs="Calibri"/>
          <w:color w:val="000000"/>
          <w:sz w:val="16"/>
          <w:szCs w:val="16"/>
        </w:rPr>
      </w:pPr>
      <w:r>
        <w:rPr>
          <w:rFonts w:eastAsia="Calibri" w:cs="Calibri" w:ascii="Calibri" w:hAnsi="Calibri"/>
          <w:color w:val="000000"/>
          <w:sz w:val="16"/>
          <w:szCs w:val="16"/>
        </w:rPr>
      </w:r>
    </w:p>
    <w:tbl>
      <w:tblPr>
        <w:tblStyle w:val="Table4"/>
        <w:tblW w:w="10475" w:type="dxa"/>
        <w:jc w:val="start"/>
        <w:tblInd w:w="-729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00"/>
      </w:tblPr>
      <w:tblGrid>
        <w:gridCol w:w="10475"/>
      </w:tblGrid>
      <w:tr>
        <w:trPr>
          <w:trHeight w:val="374" w:hRule="atLeast"/>
        </w:trPr>
        <w:tc>
          <w:tcPr>
            <w:tcW w:w="10475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DDD9C3" w:val="clear"/>
            <w:vAlign w:val="center"/>
          </w:tcPr>
          <w:p>
            <w:pPr>
              <w:pStyle w:val="normal1"/>
              <w:ind w:hanging="283" w:start="317"/>
              <w:jc w:val="both"/>
              <w:rPr>
                <w:rFonts w:ascii="Calibri" w:hAnsi="Calibri" w:eastAsia="Calibri" w:cs="Calibri"/>
                <w:b/>
                <w:bCs/>
                <w:sz w:val="20"/>
                <w:szCs w:val="20"/>
              </w:rPr>
            </w:pPr>
            <w:r>
              <w:rPr>
                <w:rFonts w:eastAsia="Calibri" w:cs="Calibri" w:ascii="Calibri" w:hAnsi="Calibri"/>
                <w:b/>
                <w:bCs/>
                <w:color w:val="000000"/>
                <w:sz w:val="20"/>
                <w:szCs w:val="20"/>
              </w:rPr>
              <w:t>5. Krótka charakterystyka Oferenta, jego doświadczenia w realizacji działań planowanych w ofercie oraz zasobów, które będą wykorzystane w realizacji zadania</w:t>
            </w:r>
          </w:p>
        </w:tc>
      </w:tr>
      <w:tr>
        <w:trPr>
          <w:trHeight w:val="999" w:hRule="atLeast"/>
        </w:trPr>
        <w:tc>
          <w:tcPr>
            <w:tcW w:w="10475" w:type="dxa"/>
            <w:tcBorders>
              <w:top w:val="single" w:sz="8" w:space="0" w:color="000000"/>
              <w:start w:val="single" w:sz="8" w:space="0" w:color="000000"/>
              <w:bottom w:val="single" w:sz="4" w:space="0" w:color="000000"/>
              <w:end w:val="single" w:sz="8" w:space="0" w:color="000000"/>
            </w:tcBorders>
          </w:tcPr>
          <w:p>
            <w:pPr>
              <w:pStyle w:val="normal1"/>
              <w:jc w:val="both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  <w:t>Fundacja została powołana w celu upowszechniania wiedzy i praktycznych kompetencji z zakresu bezpieczeństwa osobistego, deeskalacji konfliktów oraz reagowania w sytuacjach zagrożenia w formule dostępnej dla szerokiego grona odbiorców.</w:t>
            </w:r>
          </w:p>
          <w:p>
            <w:pPr>
              <w:pStyle w:val="normal1"/>
              <w:jc w:val="both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  <w:t>Choć organizacja znajduje się na początkowym etapie działalności statutowej, osoby zaangażowane w jej działania posiadają wieloletnie doświadczenie instruktorskie oraz praktyczne w obszarze szkoleń z zakresu samoobrony, pracy z grupą oraz edukacji w obszarze bezpieczeństwa.</w:t>
            </w:r>
          </w:p>
          <w:p>
            <w:pPr>
              <w:pStyle w:val="normal1"/>
              <w:jc w:val="both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  <w:t>Dotychczas działania edukacyjne realizowane były głównie w formule komercyjnej i szkoleniowej.</w:t>
              <w:br/>
              <w:t>Powołanie Fundacji stanowiło świadomą decyzję o przeniesieniu tych kompetencji do obszaru działań społecznych, tak aby wiedza i umiejętności zwiększające bezpieczeństwo były dostępne również dla osób, które z różnych względów (w tym finansowych) mają ograniczony dostęp do odpłatnych form wsparcia.</w:t>
            </w:r>
          </w:p>
          <w:p>
            <w:pPr>
              <w:pStyle w:val="normal1"/>
              <w:jc w:val="both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  <w:t>Misją Fundacji jest budowanie realnych, praktycznych kompetencji bezpieczeństwa wśród mieszkańców lokalnej społeczności, ze szczególnym uwzględnieniem osób narażonych na sytuacje zagrożenia oraz pracujących w środowiskach wymagających podejmowania szybkich i odpowiedzialnych decyzji. Organizacja koncentruje się na przekładaniu specjalistycznej wiedzy na bezpieczne, dostosowane do realnych warunków pracy uczestników formy wsparcia.</w:t>
            </w:r>
          </w:p>
          <w:p>
            <w:pPr>
              <w:pStyle w:val="normal1"/>
              <w:jc w:val="both"/>
              <w:rPr>
                <w:rFonts w:ascii="Calibri" w:hAnsi="Calibri" w:eastAsia="Calibri" w:cs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sz w:val="22"/>
                <w:szCs w:val="22"/>
              </w:rPr>
              <w:t>Projekt stanowi rozwinięcie doświadczenia kadry w kierunku działań edukacyjnych skierowanych do nauczycieli i wychowawców, koncentrujących się na wzmacnianiu kompetencji reagowania w sytuacjach agresji, budowaniu poczucia bezpieczeństwa oraz podejmowaniu adekwatnych decyzji w środowisku szkolnym.</w:t>
            </w:r>
          </w:p>
        </w:tc>
      </w:tr>
    </w:tbl>
    <w:p>
      <w:pPr>
        <w:pStyle w:val="normal1"/>
        <w:widowControl w:val="false"/>
        <w:jc w:val="both"/>
        <w:rPr>
          <w:rFonts w:ascii="Calibri" w:hAnsi="Calibri" w:eastAsia="Calibri" w:cs="Calibri"/>
          <w:b/>
          <w:bCs/>
          <w:color w:val="000000"/>
          <w:sz w:val="22"/>
          <w:szCs w:val="22"/>
        </w:rPr>
      </w:pPr>
      <w:r>
        <w:rPr>
          <w:rFonts w:eastAsia="Calibri" w:cs="Calibri" w:ascii="Calibri" w:hAnsi="Calibri"/>
          <w:b/>
          <w:bCs/>
          <w:color w:val="000000"/>
          <w:sz w:val="22"/>
          <w:szCs w:val="22"/>
        </w:rPr>
      </w:r>
    </w:p>
    <w:p>
      <w:pPr>
        <w:pStyle w:val="normal1"/>
        <w:widowControl w:val="false"/>
        <w:ind w:hanging="284" w:start="284"/>
        <w:jc w:val="both"/>
        <w:rPr>
          <w:rFonts w:ascii="Calibri" w:hAnsi="Calibri" w:eastAsia="Calibri" w:cs="Calibri"/>
          <w:b/>
          <w:bCs/>
          <w:color w:val="000000"/>
          <w:sz w:val="22"/>
          <w:szCs w:val="22"/>
        </w:rPr>
      </w:pPr>
      <w:r>
        <w:rPr>
          <w:rFonts w:eastAsia="Calibri" w:cs="Calibri" w:ascii="Calibri" w:hAnsi="Calibri"/>
          <w:b/>
          <w:bCs/>
          <w:color w:val="000000"/>
          <w:sz w:val="22"/>
          <w:szCs w:val="22"/>
        </w:rPr>
        <w:t>IV.</w:t>
        <w:tab/>
        <w:t>Szacunkowa kalkulacja kosztów realizacji zadania publicznego</w:t>
      </w:r>
    </w:p>
    <w:p>
      <w:pPr>
        <w:pStyle w:val="normal1"/>
        <w:ind w:end="567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</w:r>
    </w:p>
    <w:tbl>
      <w:tblPr>
        <w:tblStyle w:val="Table5"/>
        <w:tblW w:w="9855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00"/>
      </w:tblPr>
      <w:tblGrid>
        <w:gridCol w:w="553"/>
        <w:gridCol w:w="5957"/>
        <w:gridCol w:w="1095"/>
        <w:gridCol w:w="1108"/>
        <w:gridCol w:w="1142"/>
      </w:tblGrid>
      <w:tr>
        <w:trPr>
          <w:trHeight w:val="562" w:hRule="atLeast"/>
        </w:trPr>
        <w:tc>
          <w:tcPr>
            <w:tcW w:w="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4" w:val="clear"/>
          </w:tcPr>
          <w:p>
            <w:pPr>
              <w:pStyle w:val="normal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9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4" w:val="clear"/>
          </w:tcPr>
          <w:p>
            <w:pPr>
              <w:pStyle w:val="normal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10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4" w:val="clear"/>
          </w:tcPr>
          <w:p>
            <w:pPr>
              <w:pStyle w:val="normal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PLN</w:t>
            </w:r>
          </w:p>
        </w:tc>
        <w:tc>
          <w:tcPr>
            <w:tcW w:w="110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4" w:val="clear"/>
          </w:tcPr>
          <w:p>
            <w:pPr>
              <w:pStyle w:val="normal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 dotacji</w:t>
            </w:r>
          </w:p>
        </w:tc>
        <w:tc>
          <w:tcPr>
            <w:tcW w:w="11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4" w:val="clear"/>
          </w:tcPr>
          <w:p>
            <w:pPr>
              <w:pStyle w:val="normal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 innych źródeł</w:t>
            </w:r>
          </w:p>
        </w:tc>
      </w:tr>
      <w:tr>
        <w:trPr/>
        <w:tc>
          <w:tcPr>
            <w:tcW w:w="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9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Wynagrodzenie Instruktora za przygotowanie merytoryczne treningów i poprowadzenie </w:t>
            </w:r>
            <w:r>
              <w:rPr>
                <w:sz w:val="18"/>
                <w:szCs w:val="18"/>
              </w:rPr>
              <w:t>(16 h brutto brutto)</w:t>
            </w:r>
          </w:p>
        </w:tc>
        <w:tc>
          <w:tcPr>
            <w:tcW w:w="10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3 840,00</w:t>
            </w:r>
          </w:p>
        </w:tc>
        <w:tc>
          <w:tcPr>
            <w:tcW w:w="110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BFBFBF" w:val="clear"/>
          </w:tcPr>
          <w:p>
            <w:pPr>
              <w:pStyle w:val="normal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BFBFBF" w:val="clear"/>
          </w:tcPr>
          <w:p>
            <w:pPr>
              <w:pStyle w:val="normal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9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Wynagrodzenie Asystenta Instruktora </w:t>
            </w:r>
            <w:r>
              <w:rPr>
                <w:sz w:val="18"/>
                <w:szCs w:val="18"/>
              </w:rPr>
              <w:t>(16 h brutto brutto)</w:t>
            </w:r>
          </w:p>
        </w:tc>
        <w:tc>
          <w:tcPr>
            <w:tcW w:w="10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1 920,00</w:t>
            </w:r>
          </w:p>
        </w:tc>
        <w:tc>
          <w:tcPr>
            <w:tcW w:w="110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BFBFBF" w:val="clear"/>
          </w:tcPr>
          <w:p>
            <w:pPr>
              <w:pStyle w:val="normal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BFBFBF" w:val="clear"/>
          </w:tcPr>
          <w:p>
            <w:pPr>
              <w:pStyle w:val="normal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9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Opracowanie i przygotowanie ankiet ewaluacyjnych oraz przygotowanie raportu ewaluacyjnego</w:t>
            </w:r>
          </w:p>
        </w:tc>
        <w:tc>
          <w:tcPr>
            <w:tcW w:w="10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1 500,00</w:t>
            </w:r>
          </w:p>
        </w:tc>
        <w:tc>
          <w:tcPr>
            <w:tcW w:w="110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BFBFBF" w:val="clear"/>
          </w:tcPr>
          <w:p>
            <w:pPr>
              <w:pStyle w:val="normal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BFBFBF" w:val="clear"/>
          </w:tcPr>
          <w:p>
            <w:pPr>
              <w:pStyle w:val="normal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55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9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Koszty administracyjne ( koordynator, księgowość, logistyka, druki, promocja i inne)</w:t>
            </w:r>
          </w:p>
        </w:tc>
        <w:tc>
          <w:tcPr>
            <w:tcW w:w="10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3 500,00</w:t>
            </w:r>
          </w:p>
        </w:tc>
        <w:tc>
          <w:tcPr>
            <w:tcW w:w="110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BFBFBF" w:val="clear"/>
          </w:tcPr>
          <w:p>
            <w:pPr>
              <w:pStyle w:val="normal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1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BFBFBF" w:val="clear"/>
          </w:tcPr>
          <w:p>
            <w:pPr>
              <w:pStyle w:val="normal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6510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4" w:val="clear"/>
          </w:tcPr>
          <w:p>
            <w:pPr>
              <w:pStyle w:val="normal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Suma wszystkich kosztów realizacji zadania</w:t>
            </w:r>
          </w:p>
        </w:tc>
        <w:tc>
          <w:tcPr>
            <w:tcW w:w="10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10 760,00</w:t>
            </w:r>
          </w:p>
        </w:tc>
        <w:tc>
          <w:tcPr>
            <w:tcW w:w="110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10 000,00</w:t>
            </w:r>
          </w:p>
        </w:tc>
        <w:tc>
          <w:tcPr>
            <w:tcW w:w="11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760,00</w:t>
            </w:r>
          </w:p>
        </w:tc>
      </w:tr>
    </w:tbl>
    <w:p>
      <w:pPr>
        <w:pStyle w:val="normal1"/>
        <w:widowControl w:val="false"/>
        <w:ind w:hanging="284" w:start="284"/>
        <w:jc w:val="both"/>
        <w:rPr>
          <w:rFonts w:ascii="Calibri" w:hAnsi="Calibri" w:eastAsia="Calibri" w:cs="Calibri"/>
          <w:b/>
          <w:bCs/>
          <w:color w:val="000000"/>
          <w:sz w:val="22"/>
          <w:szCs w:val="22"/>
        </w:rPr>
      </w:pPr>
      <w:r>
        <w:rPr>
          <w:rFonts w:eastAsia="Calibri" w:cs="Calibri" w:ascii="Calibri" w:hAnsi="Calibri"/>
          <w:b/>
          <w:bCs/>
          <w:color w:val="000000"/>
          <w:sz w:val="22"/>
          <w:szCs w:val="22"/>
        </w:rPr>
      </w:r>
    </w:p>
    <w:p>
      <w:pPr>
        <w:pStyle w:val="normal1"/>
        <w:widowControl w:val="false"/>
        <w:ind w:hanging="284" w:start="284"/>
        <w:jc w:val="both"/>
        <w:rPr>
          <w:rFonts w:ascii="Calibri" w:hAnsi="Calibri" w:eastAsia="Calibri" w:cs="Calibri"/>
          <w:b/>
          <w:bCs/>
          <w:color w:val="000000"/>
          <w:sz w:val="22"/>
          <w:szCs w:val="22"/>
        </w:rPr>
      </w:pPr>
      <w:r>
        <w:rPr>
          <w:rFonts w:eastAsia="Calibri" w:cs="Calibri" w:ascii="Calibri" w:hAnsi="Calibri"/>
          <w:b/>
          <w:bCs/>
          <w:color w:val="000000"/>
          <w:sz w:val="22"/>
          <w:szCs w:val="22"/>
        </w:rPr>
        <w:t>V.</w:t>
        <w:tab/>
        <w:t>Oświadczenia</w:t>
      </w:r>
    </w:p>
    <w:p>
      <w:pPr>
        <w:pStyle w:val="normal1"/>
        <w:widowControl w:val="false"/>
        <w:jc w:val="both"/>
        <w:rPr>
          <w:rFonts w:ascii="Calibri" w:hAnsi="Calibri" w:eastAsia="Calibri" w:cs="Calibri"/>
          <w:color w:val="000000"/>
          <w:sz w:val="18"/>
          <w:szCs w:val="18"/>
        </w:rPr>
      </w:pPr>
      <w:r>
        <w:rPr>
          <w:rFonts w:eastAsia="Calibri" w:cs="Calibri" w:ascii="Calibri" w:hAnsi="Calibri"/>
          <w:color w:val="000000"/>
          <w:sz w:val="18"/>
          <w:szCs w:val="18"/>
        </w:rPr>
      </w:r>
    </w:p>
    <w:p>
      <w:pPr>
        <w:pStyle w:val="normal1"/>
        <w:widowControl w:val="false"/>
        <w:jc w:val="both"/>
        <w:rPr>
          <w:rFonts w:ascii="Calibri" w:hAnsi="Calibri" w:eastAsia="Calibri" w:cs="Calibri"/>
          <w:color w:val="000000"/>
          <w:sz w:val="18"/>
          <w:szCs w:val="18"/>
        </w:rPr>
      </w:pPr>
      <w:r>
        <w:rPr>
          <w:rFonts w:eastAsia="Calibri" w:cs="Calibri" w:ascii="Calibri" w:hAnsi="Calibri"/>
          <w:color w:val="000000"/>
          <w:sz w:val="18"/>
          <w:szCs w:val="18"/>
        </w:rPr>
        <w:t>Oświadczam(-my), że:</w:t>
      </w:r>
    </w:p>
    <w:p>
      <w:pPr>
        <w:pStyle w:val="normal1"/>
        <w:widowControl w:val="false"/>
        <w:jc w:val="both"/>
        <w:rPr>
          <w:rFonts w:ascii="Calibri" w:hAnsi="Calibri" w:eastAsia="Calibri" w:cs="Calibri"/>
          <w:color w:val="000000"/>
          <w:sz w:val="18"/>
          <w:szCs w:val="18"/>
        </w:rPr>
      </w:pPr>
      <w:r>
        <w:rPr>
          <w:rFonts w:eastAsia="Calibri" w:cs="Calibri" w:ascii="Calibri" w:hAnsi="Calibri"/>
          <w:color w:val="000000"/>
          <w:sz w:val="18"/>
          <w:szCs w:val="18"/>
        </w:rPr>
      </w:r>
    </w:p>
    <w:p>
      <w:pPr>
        <w:pStyle w:val="normal1"/>
        <w:widowControl w:val="false"/>
        <w:tabs>
          <w:tab w:val="clear" w:pos="720"/>
          <w:tab w:val="left" w:pos="284" w:leader="none"/>
        </w:tabs>
        <w:ind w:hanging="284" w:start="284"/>
        <w:jc w:val="both"/>
        <w:rPr>
          <w:rFonts w:ascii="Calibri" w:hAnsi="Calibri" w:eastAsia="Calibri" w:cs="Calibri"/>
          <w:color w:val="000000"/>
          <w:sz w:val="18"/>
          <w:szCs w:val="18"/>
        </w:rPr>
      </w:pPr>
      <w:r>
        <w:rPr>
          <w:rFonts w:eastAsia="Calibri" w:cs="Calibri" w:ascii="Calibri" w:hAnsi="Calibri"/>
          <w:color w:val="000000"/>
          <w:sz w:val="18"/>
          <w:szCs w:val="18"/>
        </w:rPr>
        <w:t>1)</w:t>
        <w:tab/>
        <w:t xml:space="preserve">proponowane zadanie publiczne będzie realizowane wyłącznie w zakresie działalności pożytku publicznego </w:t>
        <w:br/>
        <w:t>oferenta(-tów);</w:t>
      </w:r>
    </w:p>
    <w:p>
      <w:pPr>
        <w:pStyle w:val="normal1"/>
        <w:widowControl w:val="false"/>
        <w:tabs>
          <w:tab w:val="clear" w:pos="720"/>
          <w:tab w:val="left" w:pos="284" w:leader="none"/>
        </w:tabs>
        <w:ind w:hanging="284" w:start="284"/>
        <w:jc w:val="both"/>
        <w:rPr>
          <w:rFonts w:ascii="Calibri" w:hAnsi="Calibri" w:eastAsia="Calibri" w:cs="Calibri"/>
          <w:color w:val="000000"/>
          <w:sz w:val="18"/>
          <w:szCs w:val="18"/>
        </w:rPr>
      </w:pPr>
      <w:r>
        <w:rPr>
          <w:rFonts w:eastAsia="Calibri" w:cs="Calibri" w:ascii="Calibri" w:hAnsi="Calibri"/>
          <w:color w:val="000000"/>
          <w:sz w:val="18"/>
          <w:szCs w:val="18"/>
        </w:rPr>
        <w:t>2)</w:t>
        <w:tab/>
        <w:t xml:space="preserve">pobieranie świadczeń pieniężnych będzie się odbywać wyłącznie w ramach prowadzonej odpłatnej działalności pożytku publicznego; </w:t>
      </w:r>
    </w:p>
    <w:p>
      <w:pPr>
        <w:pStyle w:val="normal1"/>
        <w:widowControl w:val="false"/>
        <w:tabs>
          <w:tab w:val="clear" w:pos="720"/>
          <w:tab w:val="left" w:pos="284" w:leader="none"/>
        </w:tabs>
        <w:ind w:hanging="284" w:start="284"/>
        <w:jc w:val="both"/>
        <w:rPr>
          <w:rFonts w:ascii="Calibri" w:hAnsi="Calibri" w:eastAsia="Calibri" w:cs="Calibri"/>
          <w:color w:val="000000"/>
          <w:sz w:val="18"/>
          <w:szCs w:val="18"/>
        </w:rPr>
      </w:pPr>
      <w:r>
        <w:rPr>
          <w:rFonts w:eastAsia="Calibri" w:cs="Calibri" w:ascii="Calibri" w:hAnsi="Calibri"/>
          <w:color w:val="000000"/>
          <w:sz w:val="18"/>
          <w:szCs w:val="18"/>
        </w:rPr>
        <w:t>3)</w:t>
        <w:tab/>
        <w:t xml:space="preserve">oferent* / </w:t>
      </w:r>
      <w:r>
        <w:rPr>
          <w:rFonts w:eastAsia="Calibri" w:cs="Calibri" w:ascii="Calibri" w:hAnsi="Calibri"/>
          <w:strike/>
          <w:color w:val="000000"/>
          <w:sz w:val="18"/>
          <w:szCs w:val="18"/>
        </w:rPr>
        <w:t>oferenci</w:t>
      </w:r>
      <w:r>
        <w:rPr>
          <w:rFonts w:eastAsia="Calibri" w:cs="Calibri" w:ascii="Calibri" w:hAnsi="Calibri"/>
          <w:color w:val="000000"/>
          <w:sz w:val="18"/>
          <w:szCs w:val="18"/>
        </w:rPr>
        <w:t xml:space="preserve">* składający niniejszą ofertę nie zalega(-ją)* / </w:t>
      </w:r>
      <w:r>
        <w:rPr>
          <w:rFonts w:eastAsia="Calibri" w:cs="Calibri" w:ascii="Calibri" w:hAnsi="Calibri"/>
          <w:strike/>
          <w:color w:val="000000"/>
          <w:sz w:val="18"/>
          <w:szCs w:val="18"/>
        </w:rPr>
        <w:t>zalega(-ją)</w:t>
      </w:r>
      <w:r>
        <w:rPr>
          <w:rFonts w:eastAsia="Calibri" w:cs="Calibri" w:ascii="Calibri" w:hAnsi="Calibri"/>
          <w:color w:val="000000"/>
          <w:sz w:val="18"/>
          <w:szCs w:val="18"/>
        </w:rPr>
        <w:t>* z opłacaniem należności z tytułu zobowiązań podatkowych;</w:t>
      </w:r>
    </w:p>
    <w:p>
      <w:pPr>
        <w:pStyle w:val="normal1"/>
        <w:widowControl w:val="false"/>
        <w:tabs>
          <w:tab w:val="clear" w:pos="720"/>
          <w:tab w:val="left" w:pos="284" w:leader="none"/>
        </w:tabs>
        <w:ind w:hanging="284" w:start="284"/>
        <w:jc w:val="both"/>
        <w:rPr>
          <w:rFonts w:ascii="Calibri" w:hAnsi="Calibri" w:eastAsia="Calibri" w:cs="Calibri"/>
          <w:color w:val="000000"/>
          <w:sz w:val="18"/>
          <w:szCs w:val="18"/>
        </w:rPr>
      </w:pPr>
      <w:r>
        <w:rPr>
          <w:rFonts w:eastAsia="Calibri" w:cs="Calibri" w:ascii="Calibri" w:hAnsi="Calibri"/>
          <w:color w:val="000000"/>
          <w:sz w:val="18"/>
          <w:szCs w:val="18"/>
        </w:rPr>
        <w:t xml:space="preserve">4) oferent* / </w:t>
      </w:r>
      <w:r>
        <w:rPr>
          <w:rFonts w:eastAsia="Calibri" w:cs="Calibri" w:ascii="Calibri" w:hAnsi="Calibri"/>
          <w:strike/>
          <w:color w:val="000000"/>
          <w:sz w:val="18"/>
          <w:szCs w:val="18"/>
        </w:rPr>
        <w:t>oferenci</w:t>
      </w:r>
      <w:r>
        <w:rPr>
          <w:rFonts w:eastAsia="Calibri" w:cs="Calibri" w:ascii="Calibri" w:hAnsi="Calibri"/>
          <w:color w:val="000000"/>
          <w:sz w:val="18"/>
          <w:szCs w:val="18"/>
        </w:rPr>
        <w:t xml:space="preserve">* składający niniejszą ofertę nie zalega(-ją)* / </w:t>
      </w:r>
      <w:r>
        <w:rPr>
          <w:rFonts w:eastAsia="Calibri" w:cs="Calibri" w:ascii="Calibri" w:hAnsi="Calibri"/>
          <w:strike/>
          <w:color w:val="000000"/>
          <w:sz w:val="18"/>
          <w:szCs w:val="18"/>
        </w:rPr>
        <w:t>zalega(-ją)</w:t>
      </w:r>
      <w:r>
        <w:rPr>
          <w:rFonts w:eastAsia="Calibri" w:cs="Calibri" w:ascii="Calibri" w:hAnsi="Calibri"/>
          <w:color w:val="000000"/>
          <w:sz w:val="18"/>
          <w:szCs w:val="18"/>
        </w:rPr>
        <w:t>* z opłacaniem należności z tytułu składek na ubezpieczenia społeczne;</w:t>
      </w:r>
    </w:p>
    <w:p>
      <w:pPr>
        <w:pStyle w:val="normal1"/>
        <w:widowControl w:val="false"/>
        <w:tabs>
          <w:tab w:val="clear" w:pos="720"/>
          <w:tab w:val="left" w:pos="284" w:leader="none"/>
        </w:tabs>
        <w:ind w:hanging="284" w:start="284"/>
        <w:jc w:val="both"/>
        <w:rPr>
          <w:rFonts w:ascii="Calibri" w:hAnsi="Calibri" w:eastAsia="Calibri" w:cs="Calibri"/>
          <w:color w:val="000000"/>
          <w:sz w:val="18"/>
          <w:szCs w:val="18"/>
        </w:rPr>
      </w:pPr>
      <w:r>
        <w:rPr>
          <w:rFonts w:eastAsia="Calibri" w:cs="Calibri" w:ascii="Calibri" w:hAnsi="Calibri"/>
          <w:color w:val="000000"/>
          <w:sz w:val="18"/>
          <w:szCs w:val="18"/>
        </w:rPr>
        <w:t>5)</w:t>
        <w:tab/>
        <w:t xml:space="preserve">dane zawarte w części II niniejszej oferty są zgodne z Krajowym Rejestrem Sądowym* / </w:t>
      </w:r>
      <w:r>
        <w:rPr>
          <w:rFonts w:eastAsia="Calibri" w:cs="Calibri" w:ascii="Calibri" w:hAnsi="Calibri"/>
          <w:strike/>
          <w:color w:val="000000"/>
          <w:sz w:val="18"/>
          <w:szCs w:val="18"/>
        </w:rPr>
        <w:t>inną właściwą ewidencją</w:t>
      </w:r>
      <w:r>
        <w:rPr>
          <w:rFonts w:eastAsia="Calibri" w:cs="Calibri" w:ascii="Calibri" w:hAnsi="Calibri"/>
          <w:color w:val="000000"/>
          <w:sz w:val="18"/>
          <w:szCs w:val="18"/>
        </w:rPr>
        <w:t>*;</w:t>
      </w:r>
    </w:p>
    <w:p>
      <w:pPr>
        <w:pStyle w:val="normal1"/>
        <w:widowControl w:val="false"/>
        <w:tabs>
          <w:tab w:val="clear" w:pos="720"/>
          <w:tab w:val="left" w:pos="284" w:leader="none"/>
        </w:tabs>
        <w:ind w:hanging="284" w:start="284"/>
        <w:jc w:val="both"/>
        <w:rPr>
          <w:rFonts w:ascii="Calibri" w:hAnsi="Calibri" w:eastAsia="Calibri" w:cs="Calibri"/>
          <w:color w:val="000000"/>
          <w:sz w:val="18"/>
          <w:szCs w:val="18"/>
        </w:rPr>
      </w:pPr>
      <w:r>
        <w:rPr>
          <w:rFonts w:eastAsia="Calibri" w:cs="Calibri" w:ascii="Calibri" w:hAnsi="Calibri"/>
          <w:color w:val="000000"/>
          <w:sz w:val="18"/>
          <w:szCs w:val="18"/>
        </w:rPr>
        <w:t>6)</w:t>
        <w:tab/>
        <w:t>wszystkie informacje podane w ofercie oraz załącznikach są zgodne z aktualnym stanem prawnym i faktycznym;</w:t>
      </w:r>
    </w:p>
    <w:p>
      <w:pPr>
        <w:pStyle w:val="normal1"/>
        <w:widowControl w:val="false"/>
        <w:ind w:hanging="284" w:start="284"/>
        <w:jc w:val="both"/>
        <w:rPr>
          <w:rFonts w:ascii="Calibri" w:hAnsi="Calibri" w:eastAsia="Calibri" w:cs="Calibri"/>
          <w:color w:val="000000"/>
          <w:sz w:val="18"/>
          <w:szCs w:val="18"/>
        </w:rPr>
      </w:pPr>
      <w:r>
        <w:rPr>
          <w:rFonts w:eastAsia="Calibri" w:cs="Calibri" w:ascii="Calibri" w:hAnsi="Calibri"/>
          <w:color w:val="000000"/>
          <w:sz w:val="18"/>
          <w:szCs w:val="18"/>
        </w:rPr>
        <w:t>7)</w:t>
        <w:tab/>
        <w:t>w zakresie związanym ze składaniem ofert, w tym z gromadzeniem, przetwarzaniem i przekazywaniem danych osobowych, a także wprowadzaniem ich do systemów informatycznych, osoby, których dotyczą te dane, złożyły stosowne oświadczenia zgodnie z przepisami o ochronie danych osobowych.</w:t>
      </w:r>
    </w:p>
    <w:p>
      <w:pPr>
        <w:pStyle w:val="normal1"/>
        <w:widowControl w:val="false"/>
        <w:ind w:hanging="284" w:start="284"/>
        <w:jc w:val="both"/>
        <w:rPr>
          <w:rFonts w:ascii="Calibri" w:hAnsi="Calibri" w:eastAsia="Calibri" w:cs="Calibri"/>
          <w:color w:val="000000"/>
          <w:sz w:val="18"/>
          <w:szCs w:val="18"/>
        </w:rPr>
      </w:pPr>
      <w:r>
        <w:rPr>
          <w:rFonts w:eastAsia="Calibri" w:cs="Calibri" w:ascii="Calibri" w:hAnsi="Calibri"/>
          <w:color w:val="000000"/>
          <w:sz w:val="18"/>
          <w:szCs w:val="18"/>
        </w:rPr>
      </w:r>
    </w:p>
    <w:p>
      <w:pPr>
        <w:pStyle w:val="normal1"/>
        <w:widowControl w:val="false"/>
        <w:ind w:hanging="284" w:start="284"/>
        <w:jc w:val="both"/>
        <w:rPr>
          <w:rFonts w:ascii="Calibri" w:hAnsi="Calibri" w:eastAsia="Calibri" w:cs="Calibri"/>
          <w:color w:val="000000"/>
          <w:sz w:val="18"/>
          <w:szCs w:val="18"/>
        </w:rPr>
      </w:pPr>
      <w:r>
        <w:rPr>
          <w:rFonts w:eastAsia="Calibri" w:cs="Calibri" w:ascii="Calibri" w:hAnsi="Calibri"/>
          <w:color w:val="000000"/>
          <w:sz w:val="18"/>
          <w:szCs w:val="18"/>
        </w:rPr>
      </w:r>
    </w:p>
    <w:p>
      <w:pPr>
        <w:pStyle w:val="normal1"/>
        <w:widowControl w:val="false"/>
        <w:tabs>
          <w:tab w:val="clear" w:pos="720"/>
          <w:tab w:val="right" w:pos="9540" w:leader="none"/>
        </w:tabs>
        <w:rPr>
          <w:rFonts w:ascii="Calibri" w:hAnsi="Calibri" w:eastAsia="Calibri" w:cs="Calibri"/>
          <w:color w:val="000000"/>
          <w:sz w:val="20"/>
          <w:szCs w:val="20"/>
        </w:rPr>
      </w:pPr>
      <w:r>
        <w:rPr>
          <w:rFonts w:eastAsia="Calibri" w:cs="Calibri" w:ascii="Calibri" w:hAnsi="Calibri"/>
          <w:color w:val="000000"/>
          <w:sz w:val="20"/>
          <w:szCs w:val="20"/>
        </w:rPr>
        <w:t>Jakub Skrzypczak                                                                                    Data 06.05.2026</w:t>
      </w:r>
    </w:p>
    <w:p>
      <w:pPr>
        <w:pStyle w:val="normal1"/>
        <w:widowControl w:val="false"/>
        <w:tabs>
          <w:tab w:val="clear" w:pos="720"/>
          <w:tab w:val="right" w:pos="9540" w:leader="none"/>
        </w:tabs>
        <w:rPr>
          <w:rFonts w:ascii="Calibri" w:hAnsi="Calibri" w:eastAsia="Calibri" w:cs="Calibri"/>
          <w:color w:val="000000"/>
          <w:sz w:val="20"/>
          <w:szCs w:val="20"/>
        </w:rPr>
      </w:pPr>
      <w:r>
        <w:rPr>
          <w:rFonts w:eastAsia="Calibri" w:cs="Calibri" w:ascii="Calibri" w:hAnsi="Calibri"/>
          <w:color w:val="000000"/>
          <w:sz w:val="20"/>
          <w:szCs w:val="20"/>
        </w:rPr>
        <w:t>Wiceprezes Zarządu</w:t>
      </w:r>
    </w:p>
    <w:p>
      <w:pPr>
        <w:pStyle w:val="normal1"/>
        <w:widowControl w:val="false"/>
        <w:jc w:val="both"/>
        <w:rPr>
          <w:rFonts w:ascii="Calibri" w:hAnsi="Calibri" w:eastAsia="Calibri" w:cs="Calibri"/>
          <w:color w:val="000000"/>
          <w:sz w:val="16"/>
          <w:szCs w:val="16"/>
        </w:rPr>
      </w:pPr>
      <w:r>
        <w:rPr>
          <w:rFonts w:eastAsia="Calibri" w:cs="Calibri" w:ascii="Calibri" w:hAnsi="Calibri"/>
          <w:color w:val="000000"/>
          <w:sz w:val="16"/>
          <w:szCs w:val="16"/>
        </w:rPr>
        <w:t xml:space="preserve">(podpis osoby upoważnionej lub podpisy </w:t>
      </w:r>
    </w:p>
    <w:p>
      <w:pPr>
        <w:pStyle w:val="normal1"/>
        <w:widowControl w:val="false"/>
        <w:jc w:val="both"/>
        <w:rPr>
          <w:rFonts w:ascii="Calibri" w:hAnsi="Calibri" w:eastAsia="Calibri" w:cs="Calibri"/>
          <w:color w:val="000000"/>
          <w:sz w:val="16"/>
          <w:szCs w:val="16"/>
        </w:rPr>
      </w:pPr>
      <w:r>
        <w:rPr>
          <w:rFonts w:eastAsia="Calibri" w:cs="Calibri" w:ascii="Calibri" w:hAnsi="Calibri"/>
          <w:color w:val="000000"/>
          <w:sz w:val="16"/>
          <w:szCs w:val="16"/>
        </w:rPr>
        <w:t xml:space="preserve">osób upoważnionych do składania oświadczeń </w:t>
      </w:r>
    </w:p>
    <w:p>
      <w:pPr>
        <w:pStyle w:val="normal1"/>
        <w:widowControl w:val="false"/>
        <w:jc w:val="both"/>
        <w:rPr>
          <w:rFonts w:ascii="Calibri" w:hAnsi="Calibri" w:eastAsia="Calibri" w:cs="Calibri"/>
          <w:color w:val="000000"/>
          <w:sz w:val="20"/>
          <w:szCs w:val="20"/>
        </w:rPr>
      </w:pPr>
      <w:r>
        <w:rPr>
          <w:rFonts w:eastAsia="Calibri" w:cs="Calibri" w:ascii="Calibri" w:hAnsi="Calibri"/>
          <w:color w:val="000000"/>
          <w:sz w:val="16"/>
          <w:szCs w:val="16"/>
        </w:rPr>
        <w:t>woli w imieniu oferentów)</w:t>
      </w:r>
      <w:bookmarkStart w:id="0" w:name="bookmark=id.ka9uqptrbq3u"/>
      <w:bookmarkStart w:id="1" w:name="bookmark=id.v6zjiyohthru"/>
      <w:bookmarkStart w:id="2" w:name="bookmark=id.tw1zdvly6ed9"/>
      <w:bookmarkStart w:id="3" w:name="bookmark=id.ltbciddga6zr"/>
    </w:p>
    <w:p>
      <w:pPr>
        <w:pStyle w:val="normal1"/>
        <w:widowControl w:val="false"/>
        <w:tabs>
          <w:tab w:val="clear" w:pos="720"/>
          <w:tab w:val="right" w:pos="9540" w:leader="none"/>
        </w:tabs>
        <w:rPr>
          <w:rFonts w:ascii="Calibri" w:hAnsi="Calibri" w:eastAsia="Calibri" w:cs="Calibri"/>
          <w:color w:val="000000"/>
          <w:sz w:val="20"/>
          <w:szCs w:val="20"/>
        </w:rPr>
      </w:pPr>
      <w:bookmarkEnd w:id="0"/>
      <w:bookmarkEnd w:id="1"/>
      <w:bookmarkEnd w:id="2"/>
      <w:bookmarkEnd w:id="3"/>
      <w:r>
        <w:rPr>
          <w:rFonts w:eastAsia="Calibri" w:cs="Calibri" w:ascii="Calibri" w:hAnsi="Calibri"/>
          <w:color w:val="000000"/>
          <w:sz w:val="20"/>
          <w:szCs w:val="20"/>
        </w:rPr>
        <w:tab/>
      </w:r>
    </w:p>
    <w:sectPr>
      <w:footnotePr>
        <w:numFmt w:val="decimal"/>
      </w:footnotePr>
      <w:type w:val="nextPage"/>
      <w:pgSz w:w="11906" w:h="16838"/>
      <w:pgMar w:left="1418" w:right="1276" w:gutter="0" w:header="0" w:top="1077" w:footer="0" w:bottom="1259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 w:characterSet="windows-1252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ee" w:characterSet="windows-125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Times New Roman">
    <w:charset w:val="ee" w:characterSet="windows-125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Arial">
    <w:charset w:val="ee" w:characterSet="windows-125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ans">
    <w:altName w:val="Arial"/>
    <w:charset w:val="ee" w:characterSet="windows-1250"/>
    <w:family w:val="swiss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  <w:font w:name="Calibri">
    <w:charset w:val="ee" w:characterSet="windows-1250"/>
    <w:family w:val="roman"/>
    <w:pitch w:val="variable"/>
    <w:embedRegular r:id="rId18" w:fontKey="{12014A78-CABC-4EF0-12AC-5CD89AEFDE12}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/>
    </w:p>
  </w:footnote>
  <w:footnote w:id="1" w:type="continuationSeparator">
    <w:p>
      <w:r/>
    </w:p>
  </w:footnote>
  <w:footnote w:id="2">
    <w:p>
      <w:pPr>
        <w:pStyle w:val="normal1"/>
        <w:widowControl w:val="false"/>
        <w:ind w:hanging="284" w:start="284"/>
        <w:jc w:val="both"/>
        <w:rPr>
          <w:rFonts w:ascii="Calibri" w:hAnsi="Calibri" w:eastAsia="Calibri" w:cs="Calibri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eastAsia="Calibri" w:cs="Calibri" w:ascii="Calibri" w:hAnsi="Calibri"/>
          <w:sz w:val="18"/>
          <w:szCs w:val="18"/>
          <w:vertAlign w:val="superscript"/>
        </w:rPr>
        <w:t>)</w:t>
        <w:tab/>
      </w:r>
      <w:r>
        <w:rPr>
          <w:rFonts w:eastAsia="Calibri" w:cs="Calibri" w:ascii="Calibri" w:hAnsi="Calibri"/>
          <w:sz w:val="18"/>
          <w:szCs w:val="18"/>
        </w:rPr>
        <w:t>Rodzaj zadania zawiera się w zakresie zadań określonych w art. 4 ustawy z dnia 24 kwietnia 2003 r. o działalności pożytku publicznego i o wolontariacie (Dz. U. z 2018 r. poz. 450, z późn. zm.).</w:t>
      </w:r>
    </w:p>
  </w:footnote>
  <w:footnote w:id="3">
    <w:p>
      <w:pPr>
        <w:pStyle w:val="normal1"/>
        <w:ind w:hanging="284" w:start="284"/>
        <w:rPr>
          <w:rFonts w:ascii="Calibri" w:hAnsi="Calibri" w:eastAsia="Calibri" w:cs="Calibri"/>
          <w:color w:val="000000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eastAsia="Calibri" w:cs="Calibri" w:ascii="Calibri" w:hAnsi="Calibri"/>
          <w:color w:val="000000"/>
          <w:sz w:val="18"/>
          <w:szCs w:val="18"/>
          <w:vertAlign w:val="superscript"/>
        </w:rPr>
        <w:t>)</w:t>
      </w:r>
      <w:r>
        <w:rPr>
          <w:rFonts w:eastAsia="Calibri" w:cs="Calibri" w:ascii="Calibri" w:hAnsi="Calibri"/>
          <w:color w:val="000000"/>
          <w:sz w:val="18"/>
          <w:szCs w:val="18"/>
        </w:rPr>
        <w:tab/>
        <w:t xml:space="preserve">Termin realizacji zadania nie może być dłuższy niż 90 dni. </w:t>
      </w:r>
    </w:p>
  </w:footnote>
</w:footnotes>
</file>

<file path=word/settings.xml><?xml version="1.0" encoding="utf-8"?>
<w:settings xmlns:w="http://schemas.openxmlformats.org/wordprocessingml/2006/main">
  <w:zoom w:percent="171"/>
  <w:embedTrueTypeFonts/>
  <w:defaultTabStop w:val="720"/>
  <w:autoHyphenation w:val="true"/>
  <w:hyphenationZone w:val="0"/>
  <w:footnotePr>
    <w:numFmt w:val="decimal"/>
    <w:footnote w:id="0"/>
    <w:footnote w:id="1"/>
  </w:footnotePr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NSimSun" w:cs="Arial"/>
      <w:color w:val="auto"/>
      <w:kern w:val="0"/>
      <w:sz w:val="24"/>
      <w:szCs w:val="24"/>
      <w:lang w:val="pl-PL" w:eastAsia="zh-CN" w:bidi="hi-IN"/>
    </w:rPr>
  </w:style>
  <w:style w:type="paragraph" w:styleId="Heading1">
    <w:name w:val="heading 1"/>
    <w:basedOn w:val="normal1"/>
    <w:next w:val="normal1"/>
    <w:qFormat/>
    <w:pPr>
      <w:spacing w:lineRule="auto" w:line="240" w:before="240" w:after="0"/>
      <w:jc w:val="end"/>
    </w:pPr>
    <w:rPr>
      <w:b/>
      <w:bCs/>
    </w:rPr>
  </w:style>
  <w:style w:type="paragraph" w:styleId="Heading2">
    <w:name w:val="heading 2"/>
    <w:basedOn w:val="normal1"/>
    <w:next w:val="normal1"/>
    <w:qFormat/>
    <w:pPr>
      <w:spacing w:lineRule="auto" w:line="240" w:before="240" w:after="60"/>
    </w:pPr>
    <w:rPr>
      <w:rFonts w:ascii="Arial" w:hAnsi="Arial" w:eastAsia="Arial" w:cs="Arial"/>
      <w:b/>
      <w:bCs/>
      <w:i/>
      <w:iCs/>
      <w:sz w:val="28"/>
      <w:szCs w:val="28"/>
    </w:rPr>
  </w:style>
  <w:style w:type="paragraph" w:styleId="Heading3">
    <w:name w:val="heading 3"/>
    <w:basedOn w:val="normal1"/>
    <w:next w:val="normal1"/>
    <w:qFormat/>
    <w:pPr>
      <w:spacing w:lineRule="auto" w:line="240" w:before="240" w:after="60"/>
    </w:pPr>
    <w:rPr>
      <w:rFonts w:ascii="Arial" w:hAnsi="Arial" w:eastAsia="Arial" w:cs="Arial"/>
      <w:b/>
      <w:bCs/>
      <w:sz w:val="26"/>
      <w:szCs w:val="26"/>
    </w:rPr>
  </w:style>
  <w:style w:type="paragraph" w:styleId="Heading4">
    <w:name w:val="heading 4"/>
    <w:basedOn w:val="normal1"/>
    <w:next w:val="normal1"/>
    <w:qFormat/>
    <w:pPr>
      <w:spacing w:lineRule="auto" w:line="240" w:before="240" w:after="60"/>
    </w:pPr>
    <w:rPr>
      <w:b/>
      <w:bCs/>
      <w:sz w:val="28"/>
      <w:szCs w:val="28"/>
    </w:rPr>
  </w:style>
  <w:style w:type="paragraph" w:styleId="Heading5">
    <w:name w:val="heading 5"/>
    <w:basedOn w:val="normal1"/>
    <w:next w:val="normal1"/>
    <w:qFormat/>
    <w:pPr>
      <w:spacing w:lineRule="auto" w:line="240" w:before="240" w:after="60"/>
    </w:pPr>
    <w:rPr>
      <w:b/>
      <w:bCs/>
      <w:i/>
      <w:iCs/>
      <w:sz w:val="26"/>
      <w:szCs w:val="26"/>
    </w:rPr>
  </w:style>
  <w:style w:type="paragraph" w:styleId="Heading6">
    <w:name w:val="heading 6"/>
    <w:basedOn w:val="normal1"/>
    <w:next w:val="normal1"/>
    <w:qFormat/>
    <w:pPr>
      <w:tabs>
        <w:tab w:val="clear" w:pos="720"/>
        <w:tab w:val="left" w:pos="283" w:leader="none"/>
      </w:tabs>
      <w:spacing w:lineRule="auto" w:line="360"/>
      <w:ind w:hanging="283" w:start="283"/>
      <w:jc w:val="end"/>
    </w:pPr>
    <w:rPr>
      <w:b/>
      <w:bCs/>
    </w:rPr>
  </w:style>
  <w:style w:type="character" w:styleId="Hyperlink">
    <w:name w:val="Hyperlink"/>
    <w:rPr>
      <w:color w:val="000080"/>
      <w:u w:val="single"/>
    </w:rPr>
  </w:style>
  <w:style w:type="character" w:styleId="Znakiprzypiswdolnychuser">
    <w:name w:val="Znaki przypisów dolnych (user)"/>
    <w:qFormat/>
    <w:rPr/>
  </w:style>
  <w:style w:type="character" w:styleId="Znakiprzypiswdolnych">
    <w:name w:val="Znaki przypisów dolnych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Znakiprzypiswkocowychuser">
    <w:name w:val="Znaki przypisów końcowych (user)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NSimSun" w:cs="Arial"/>
      <w:color w:val="auto"/>
      <w:kern w:val="0"/>
      <w:sz w:val="24"/>
      <w:szCs w:val="24"/>
      <w:lang w:val="pl-PL" w:eastAsia="zh-CN" w:bidi="hi-IN"/>
    </w:rPr>
  </w:style>
  <w:style w:type="paragraph" w:styleId="Title">
    <w:name w:val="Title"/>
    <w:basedOn w:val="normal1"/>
    <w:next w:val="normal1"/>
    <w:qFormat/>
    <w:pPr>
      <w:spacing w:lineRule="auto" w:line="240" w:before="240" w:after="60"/>
      <w:jc w:val="center"/>
    </w:pPr>
    <w:rPr>
      <w:rFonts w:ascii="Arial" w:hAnsi="Arial" w:eastAsia="Arial" w:cs="Arial"/>
      <w:b/>
      <w:bCs/>
      <w:sz w:val="32"/>
      <w:szCs w:val="32"/>
    </w:rPr>
  </w:style>
  <w:style w:type="paragraph" w:styleId="Subtitle">
    <w:name w:val="Subtitle"/>
    <w:basedOn w:val="normal1"/>
    <w:next w:val="normal1"/>
    <w:qFormat/>
    <w:pPr>
      <w:spacing w:lineRule="auto" w:line="240" w:before="0" w:after="60"/>
      <w:jc w:val="center"/>
    </w:pPr>
    <w:rPr>
      <w:rFonts w:ascii="Arial" w:hAnsi="Arial" w:eastAsia="Arial" w:cs="Arial"/>
    </w:rPr>
  </w:style>
  <w:style w:type="paragraph" w:styleId="FootnoteText">
    <w:name w:val="footnote text"/>
    <w:basedOn w:val="Normal"/>
    <w:pPr/>
    <w:rPr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fundacjaironshield@gmail.com" TargetMode="Externa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BKA1uyxrYaKnFJwkxZI+1Cv5+Xg==">CgMxLjAyD2lkLmthOXVxcHRyYnEzdTIPaWQudjZ6aml5b2h0aHJ1Mg9pZC50dzF6ZHZseTZlZDkyD2lkLmx0YmNpZGRnYTZ6cjgAciExMURsdFFQdjNsQU9jYWh5NVN2R3FSVXM5c0tVTDBzMW8=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LibreOffice/25.8.5.2$Windows_X86_64 LibreOffice_project/9c8b85f387cc00a89945a79c9e6239f32e450ac2</Application>
  <AppVersion>15.0000</AppVersion>
  <Pages>4</Pages>
  <Words>1031</Words>
  <Characters>7245</Characters>
  <CharactersWithSpaces>8290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cp:keywords>wsparcie oferta zadanie publiczne</cp:keywords>
  <dc:language>pl-PL</dc:language>
  <cp:lastModifiedBy/>
  <dcterms:modified xsi:type="dcterms:W3CDTF">2026-05-06T13:54:30Z</dcterms:modified>
  <cp:revision>2</cp:revision>
  <dc:subject>bezpieczna szkoła</dc:subject>
  <dc:title>uproszczona oferta realizacji zadania publicznego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